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tbl>
      <w:tblPr>
        <w:tblStyle w:val="Table1"/>
        <w:tblW w:w="1132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90"/>
        <w:gridCol w:w="3060"/>
        <w:gridCol w:w="2880"/>
        <w:gridCol w:w="2295"/>
        <w:tblGridChange w:id="0">
          <w:tblGrid>
            <w:gridCol w:w="3090"/>
            <w:gridCol w:w="3060"/>
            <w:gridCol w:w="2880"/>
            <w:gridCol w:w="2295"/>
          </w:tblGrid>
        </w:tblGridChange>
      </w:tblGrid>
      <w:tr>
        <w:trPr>
          <w:cantSplit w:val="0"/>
          <w:trHeight w:val="320" w:hRule="atLeast"/>
          <w:tblHeader w:val="0"/>
        </w:trPr>
        <w:tc>
          <w:tcPr>
            <w:gridSpan w:val="4"/>
            <w:tcBorders>
              <w:top w:color="c00000" w:space="0" w:sz="4" w:val="single"/>
              <w:left w:color="c00000" w:space="0" w:sz="4" w:val="single"/>
              <w:bottom w:color="c00000" w:space="0" w:sz="4" w:val="single"/>
              <w:right w:color="c00000" w:space="0" w:sz="4" w:val="single"/>
            </w:tcBorders>
            <w:shd w:fill="f2dcdb" w:val="clear"/>
            <w:vAlign w:val="center"/>
          </w:tcPr>
          <w:p w:rsidR="00000000" w:rsidDel="00000000" w:rsidP="00000000" w:rsidRDefault="00000000" w:rsidRPr="00000000" w14:paraId="00000002">
            <w:pPr>
              <w:spacing w:line="259" w:lineRule="auto"/>
              <w:ind w:right="78"/>
              <w:jc w:val="center"/>
              <w:rPr>
                <w:b w:val="1"/>
                <w:sz w:val="18"/>
                <w:szCs w:val="18"/>
              </w:rPr>
            </w:pPr>
            <w:r w:rsidDel="00000000" w:rsidR="00000000" w:rsidRPr="00000000">
              <w:rPr>
                <w:b w:val="1"/>
                <w:sz w:val="18"/>
                <w:szCs w:val="18"/>
                <w:rtl w:val="0"/>
              </w:rPr>
              <w:t xml:space="preserve">School Name:  Frederic T. Greenhalge Elementary School</w:t>
            </w:r>
          </w:p>
          <w:p w:rsidR="00000000" w:rsidDel="00000000" w:rsidP="00000000" w:rsidRDefault="00000000" w:rsidRPr="00000000" w14:paraId="00000003">
            <w:pPr>
              <w:spacing w:line="259" w:lineRule="auto"/>
              <w:ind w:right="78"/>
              <w:jc w:val="center"/>
              <w:rPr>
                <w:b w:val="1"/>
                <w:sz w:val="18"/>
                <w:szCs w:val="18"/>
              </w:rPr>
            </w:pPr>
            <w:r w:rsidDel="00000000" w:rsidR="00000000" w:rsidRPr="00000000">
              <w:rPr>
                <w:b w:val="1"/>
                <w:sz w:val="18"/>
                <w:szCs w:val="18"/>
                <w:rtl w:val="0"/>
              </w:rPr>
              <w:t xml:space="preserve">Principal:  Jennifer Scarpati</w:t>
            </w:r>
          </w:p>
          <w:p w:rsidR="00000000" w:rsidDel="00000000" w:rsidP="00000000" w:rsidRDefault="00000000" w:rsidRPr="00000000" w14:paraId="00000004">
            <w:pPr>
              <w:spacing w:line="259" w:lineRule="auto"/>
              <w:ind w:right="78"/>
              <w:jc w:val="center"/>
              <w:rPr>
                <w:b w:val="1"/>
                <w:sz w:val="18"/>
                <w:szCs w:val="18"/>
              </w:rPr>
            </w:pPr>
            <w:r w:rsidDel="00000000" w:rsidR="00000000" w:rsidRPr="00000000">
              <w:rPr>
                <w:b w:val="1"/>
                <w:sz w:val="18"/>
                <w:szCs w:val="18"/>
                <w:rtl w:val="0"/>
              </w:rPr>
              <w:t xml:space="preserve">School-Site Council Members: Loubna Belamar, Christine McCann, Abby Phillips, Julee Sozanski, Safeena Niazi, Andrea Grier, Jess Savas, Brenda Finch, Erin Hart, Amanda Rivard, Jenn Scarpati</w:t>
            </w:r>
          </w:p>
        </w:tc>
      </w:tr>
      <w:tr>
        <w:trPr>
          <w:cantSplit w:val="0"/>
          <w:trHeight w:val="320" w:hRule="atLeast"/>
          <w:tblHeader w:val="0"/>
        </w:trPr>
        <w:tc>
          <w:tcPr>
            <w:gridSpan w:val="4"/>
            <w:tcBorders>
              <w:top w:color="c00000" w:space="0" w:sz="4" w:val="single"/>
              <w:left w:color="c00000" w:space="0" w:sz="4" w:val="single"/>
              <w:bottom w:color="c00000" w:space="0" w:sz="4" w:val="single"/>
              <w:right w:color="c00000" w:space="0" w:sz="4" w:val="single"/>
            </w:tcBorders>
            <w:shd w:fill="f2dcdb" w:val="clear"/>
            <w:vAlign w:val="center"/>
          </w:tcPr>
          <w:p w:rsidR="00000000" w:rsidDel="00000000" w:rsidP="00000000" w:rsidRDefault="00000000" w:rsidRPr="00000000" w14:paraId="00000008">
            <w:pPr>
              <w:spacing w:line="259" w:lineRule="auto"/>
              <w:ind w:right="78"/>
              <w:jc w:val="center"/>
              <w:rPr>
                <w:sz w:val="18"/>
                <w:szCs w:val="18"/>
              </w:rPr>
            </w:pPr>
            <w:r w:rsidDel="00000000" w:rsidR="00000000" w:rsidRPr="00000000">
              <w:rPr>
                <w:b w:val="1"/>
                <w:color w:val="000000"/>
                <w:sz w:val="18"/>
                <w:szCs w:val="18"/>
                <w:rtl w:val="0"/>
              </w:rPr>
              <w:t xml:space="preserve">School Mission</w:t>
            </w:r>
            <w:r w:rsidDel="00000000" w:rsidR="00000000" w:rsidRPr="00000000">
              <w:rPr>
                <w:rtl w:val="0"/>
              </w:rPr>
            </w:r>
          </w:p>
        </w:tc>
      </w:tr>
      <w:tr>
        <w:trPr>
          <w:cantSplit w:val="0"/>
          <w:tblHeader w:val="0"/>
        </w:trPr>
        <w:tc>
          <w:tcPr>
            <w:gridSpan w:val="4"/>
            <w:tcBorders>
              <w:top w:color="c00000" w:space="0" w:sz="4" w:val="single"/>
              <w:left w:color="c00000" w:space="0" w:sz="4" w:val="single"/>
              <w:bottom w:color="c00000" w:space="0" w:sz="4" w:val="single"/>
              <w:right w:color="c00000" w:space="0" w:sz="4" w:val="single"/>
            </w:tcBorders>
          </w:tcPr>
          <w:p w:rsidR="00000000" w:rsidDel="00000000" w:rsidP="00000000" w:rsidRDefault="00000000" w:rsidRPr="00000000" w14:paraId="0000000C">
            <w:pPr>
              <w:spacing w:line="259" w:lineRule="auto"/>
              <w:ind w:right="78"/>
              <w:rPr>
                <w:sz w:val="17"/>
                <w:szCs w:val="17"/>
              </w:rPr>
            </w:pPr>
            <w:r w:rsidDel="00000000" w:rsidR="00000000" w:rsidRPr="00000000">
              <w:rPr>
                <w:sz w:val="17"/>
                <w:szCs w:val="17"/>
                <w:rtl w:val="0"/>
              </w:rPr>
              <w:t xml:space="preserve">Educators will support students to master rigorous standards across academic domains within a safe and caring learning environment.</w:t>
            </w:r>
          </w:p>
          <w:p w:rsidR="00000000" w:rsidDel="00000000" w:rsidP="00000000" w:rsidRDefault="00000000" w:rsidRPr="00000000" w14:paraId="0000000D">
            <w:pPr>
              <w:spacing w:line="259" w:lineRule="auto"/>
              <w:ind w:right="78"/>
              <w:rPr>
                <w:sz w:val="17"/>
                <w:szCs w:val="17"/>
              </w:rPr>
            </w:pPr>
            <w:r w:rsidDel="00000000" w:rsidR="00000000" w:rsidRPr="00000000">
              <w:rPr>
                <w:rtl w:val="0"/>
              </w:rPr>
            </w:r>
          </w:p>
        </w:tc>
      </w:tr>
      <w:tr>
        <w:trPr>
          <w:cantSplit w:val="0"/>
          <w:trHeight w:val="259" w:hRule="atLeast"/>
          <w:tblHeader w:val="0"/>
        </w:trPr>
        <w:tc>
          <w:tcPr>
            <w:gridSpan w:val="4"/>
            <w:tcBorders>
              <w:top w:color="c00000" w:space="0" w:sz="4" w:val="single"/>
              <w:left w:color="c00000" w:space="0" w:sz="4" w:val="single"/>
              <w:bottom w:color="c00000" w:space="0" w:sz="4" w:val="single"/>
              <w:right w:color="c00000" w:space="0" w:sz="4" w:val="single"/>
            </w:tcBorders>
            <w:shd w:fill="f2dcdb" w:val="clear"/>
          </w:tcPr>
          <w:p w:rsidR="00000000" w:rsidDel="00000000" w:rsidP="00000000" w:rsidRDefault="00000000" w:rsidRPr="00000000" w14:paraId="00000011">
            <w:pPr>
              <w:spacing w:line="259" w:lineRule="auto"/>
              <w:ind w:right="78"/>
              <w:jc w:val="center"/>
              <w:rPr>
                <w:sz w:val="17"/>
                <w:szCs w:val="17"/>
              </w:rPr>
            </w:pPr>
            <w:r w:rsidDel="00000000" w:rsidR="00000000" w:rsidRPr="00000000">
              <w:rPr>
                <w:b w:val="1"/>
                <w:color w:val="000000"/>
                <w:sz w:val="17"/>
                <w:szCs w:val="17"/>
                <w:rtl w:val="0"/>
              </w:rPr>
              <w:t xml:space="preserve">School Vision</w:t>
            </w:r>
            <w:r w:rsidDel="00000000" w:rsidR="00000000" w:rsidRPr="00000000">
              <w:rPr>
                <w:rtl w:val="0"/>
              </w:rPr>
            </w:r>
          </w:p>
        </w:tc>
      </w:tr>
      <w:tr>
        <w:trPr>
          <w:cantSplit w:val="0"/>
          <w:tblHeader w:val="0"/>
        </w:trPr>
        <w:tc>
          <w:tcPr>
            <w:gridSpan w:val="4"/>
            <w:tcBorders>
              <w:top w:color="c00000" w:space="0" w:sz="4" w:val="single"/>
              <w:left w:color="c00000" w:space="0" w:sz="4" w:val="single"/>
              <w:bottom w:color="c00000" w:space="0" w:sz="4" w:val="single"/>
              <w:right w:color="c00000" w:space="0" w:sz="4" w:val="single"/>
            </w:tcBorders>
          </w:tcPr>
          <w:p w:rsidR="00000000" w:rsidDel="00000000" w:rsidP="00000000" w:rsidRDefault="00000000" w:rsidRPr="00000000" w14:paraId="00000015">
            <w:pPr>
              <w:widowControl w:val="0"/>
              <w:rPr>
                <w:sz w:val="17"/>
                <w:szCs w:val="17"/>
              </w:rPr>
            </w:pPr>
            <w:r w:rsidDel="00000000" w:rsidR="00000000" w:rsidRPr="00000000">
              <w:rPr>
                <w:sz w:val="17"/>
                <w:szCs w:val="17"/>
                <w:rtl w:val="0"/>
              </w:rPr>
              <w:t xml:space="preserve">All students will graduate the Greenhalge fully prepared for their middle school experience.</w:t>
            </w:r>
          </w:p>
          <w:p w:rsidR="00000000" w:rsidDel="00000000" w:rsidP="00000000" w:rsidRDefault="00000000" w:rsidRPr="00000000" w14:paraId="00000016">
            <w:pPr>
              <w:widowControl w:val="0"/>
              <w:rPr>
                <w:sz w:val="17"/>
                <w:szCs w:val="17"/>
              </w:rPr>
            </w:pPr>
            <w:r w:rsidDel="00000000" w:rsidR="00000000" w:rsidRPr="00000000">
              <w:rPr>
                <w:rtl w:val="0"/>
              </w:rPr>
            </w:r>
          </w:p>
        </w:tc>
      </w:tr>
      <w:tr>
        <w:trPr>
          <w:cantSplit w:val="0"/>
          <w:tblHeader w:val="0"/>
        </w:trPr>
        <w:tc>
          <w:tcPr>
            <w:gridSpan w:val="4"/>
            <w:tcBorders>
              <w:top w:color="c00000" w:space="0" w:sz="4" w:val="single"/>
              <w:left w:color="c00000" w:space="0" w:sz="4" w:val="single"/>
              <w:bottom w:color="c00000" w:space="0" w:sz="4" w:val="single"/>
              <w:right w:color="c00000" w:space="0" w:sz="4" w:val="single"/>
            </w:tcBorders>
            <w:shd w:fill="f2dcdb" w:val="clear"/>
          </w:tcPr>
          <w:p w:rsidR="00000000" w:rsidDel="00000000" w:rsidP="00000000" w:rsidRDefault="00000000" w:rsidRPr="00000000" w14:paraId="0000001A">
            <w:pPr>
              <w:spacing w:line="259" w:lineRule="auto"/>
              <w:ind w:right="78"/>
              <w:jc w:val="center"/>
              <w:rPr>
                <w:sz w:val="18"/>
                <w:szCs w:val="18"/>
              </w:rPr>
            </w:pPr>
            <w:r w:rsidDel="00000000" w:rsidR="00000000" w:rsidRPr="00000000">
              <w:rPr>
                <w:b w:val="1"/>
                <w:color w:val="000000"/>
                <w:sz w:val="18"/>
                <w:szCs w:val="18"/>
                <w:rtl w:val="0"/>
              </w:rPr>
              <w:t xml:space="preserve">Core Values/Commitments</w:t>
            </w:r>
            <w:r w:rsidDel="00000000" w:rsidR="00000000" w:rsidRPr="00000000">
              <w:rPr>
                <w:rtl w:val="0"/>
              </w:rPr>
            </w:r>
          </w:p>
        </w:tc>
      </w:tr>
      <w:tr>
        <w:trPr>
          <w:cantSplit w:val="0"/>
          <w:trHeight w:val="1142" w:hRule="atLeast"/>
          <w:tblHeader w:val="0"/>
        </w:trPr>
        <w:tc>
          <w:tcPr>
            <w:gridSpan w:val="4"/>
            <w:tcBorders>
              <w:top w:color="c00000" w:space="0" w:sz="4" w:val="single"/>
              <w:left w:color="c00000" w:space="0" w:sz="4" w:val="single"/>
              <w:bottom w:color="c00000" w:space="0" w:sz="4" w:val="single"/>
              <w:right w:color="c00000" w:space="0" w:sz="4" w:val="single"/>
            </w:tcBorders>
          </w:tcPr>
          <w:p w:rsidR="00000000" w:rsidDel="00000000" w:rsidP="00000000" w:rsidRDefault="00000000" w:rsidRPr="00000000" w14:paraId="0000001E">
            <w:pPr>
              <w:widowControl w:val="0"/>
              <w:numPr>
                <w:ilvl w:val="0"/>
                <w:numId w:val="4"/>
              </w:numPr>
              <w:ind w:left="1008" w:right="78" w:hanging="360"/>
              <w:rPr>
                <w:rFonts w:ascii="Calibri" w:cs="Calibri" w:eastAsia="Calibri" w:hAnsi="Calibri"/>
                <w:sz w:val="18"/>
                <w:szCs w:val="18"/>
              </w:rPr>
            </w:pPr>
            <w:r w:rsidDel="00000000" w:rsidR="00000000" w:rsidRPr="00000000">
              <w:rPr>
                <w:sz w:val="18"/>
                <w:szCs w:val="18"/>
                <w:rtl w:val="0"/>
              </w:rPr>
              <w:t xml:space="preserve">High quality tier one instruction in all academic domains is our priority.</w:t>
            </w:r>
          </w:p>
          <w:p w:rsidR="00000000" w:rsidDel="00000000" w:rsidP="00000000" w:rsidRDefault="00000000" w:rsidRPr="00000000" w14:paraId="0000001F">
            <w:pPr>
              <w:widowControl w:val="0"/>
              <w:numPr>
                <w:ilvl w:val="0"/>
                <w:numId w:val="4"/>
              </w:numPr>
              <w:ind w:left="1008" w:right="78" w:hanging="360"/>
              <w:rPr>
                <w:sz w:val="18"/>
                <w:szCs w:val="18"/>
              </w:rPr>
            </w:pPr>
            <w:r w:rsidDel="00000000" w:rsidR="00000000" w:rsidRPr="00000000">
              <w:rPr>
                <w:sz w:val="18"/>
                <w:szCs w:val="18"/>
                <w:rtl w:val="0"/>
              </w:rPr>
              <w:t xml:space="preserve">Some students will require differentiated learning supports.  These must be provided in a thoughtful, targeted way.</w:t>
            </w:r>
          </w:p>
          <w:p w:rsidR="00000000" w:rsidDel="00000000" w:rsidP="00000000" w:rsidRDefault="00000000" w:rsidRPr="00000000" w14:paraId="00000020">
            <w:pPr>
              <w:widowControl w:val="0"/>
              <w:numPr>
                <w:ilvl w:val="0"/>
                <w:numId w:val="4"/>
              </w:numPr>
              <w:ind w:left="1008" w:right="78" w:hanging="360"/>
              <w:rPr>
                <w:sz w:val="18"/>
                <w:szCs w:val="18"/>
              </w:rPr>
            </w:pPr>
            <w:r w:rsidDel="00000000" w:rsidR="00000000" w:rsidRPr="00000000">
              <w:rPr>
                <w:sz w:val="18"/>
                <w:szCs w:val="18"/>
                <w:rtl w:val="0"/>
              </w:rPr>
              <w:t xml:space="preserve">Students must feel safe and cared for in school in order to learn.</w:t>
            </w:r>
          </w:p>
          <w:p w:rsidR="00000000" w:rsidDel="00000000" w:rsidP="00000000" w:rsidRDefault="00000000" w:rsidRPr="00000000" w14:paraId="00000021">
            <w:pPr>
              <w:widowControl w:val="0"/>
              <w:numPr>
                <w:ilvl w:val="0"/>
                <w:numId w:val="4"/>
              </w:numPr>
              <w:ind w:left="1008" w:right="78" w:hanging="360"/>
              <w:rPr>
                <w:sz w:val="18"/>
                <w:szCs w:val="18"/>
              </w:rPr>
            </w:pPr>
            <w:r w:rsidDel="00000000" w:rsidR="00000000" w:rsidRPr="00000000">
              <w:rPr>
                <w:sz w:val="18"/>
                <w:szCs w:val="18"/>
                <w:rtl w:val="0"/>
              </w:rPr>
              <w:t xml:space="preserve">Families are a critical component of the educational process.</w:t>
            </w:r>
          </w:p>
          <w:p w:rsidR="00000000" w:rsidDel="00000000" w:rsidP="00000000" w:rsidRDefault="00000000" w:rsidRPr="00000000" w14:paraId="00000022">
            <w:pPr>
              <w:widowControl w:val="0"/>
              <w:numPr>
                <w:ilvl w:val="0"/>
                <w:numId w:val="4"/>
              </w:numPr>
              <w:ind w:left="1008" w:right="78" w:hanging="360"/>
              <w:rPr>
                <w:sz w:val="18"/>
                <w:szCs w:val="18"/>
              </w:rPr>
            </w:pPr>
            <w:r w:rsidDel="00000000" w:rsidR="00000000" w:rsidRPr="00000000">
              <w:rPr>
                <w:sz w:val="18"/>
                <w:szCs w:val="18"/>
                <w:rtl w:val="0"/>
              </w:rPr>
              <w:t xml:space="preserve">Extended learning opportunities help to enrich students’ overall educational experience.</w:t>
            </w:r>
            <w:r w:rsidDel="00000000" w:rsidR="00000000" w:rsidRPr="00000000">
              <w:rPr>
                <w:rtl w:val="0"/>
              </w:rPr>
            </w:r>
          </w:p>
        </w:tc>
      </w:tr>
      <w:tr>
        <w:trPr>
          <w:cantSplit w:val="0"/>
          <w:tblHeader w:val="0"/>
        </w:trPr>
        <w:tc>
          <w:tcPr>
            <w:gridSpan w:val="4"/>
            <w:tcBorders>
              <w:top w:color="c00000" w:space="0" w:sz="4" w:val="single"/>
              <w:left w:color="c00000" w:space="0" w:sz="4" w:val="single"/>
              <w:bottom w:color="c00000" w:space="0" w:sz="4" w:val="single"/>
              <w:right w:color="c00000" w:space="0" w:sz="4" w:val="single"/>
            </w:tcBorders>
            <w:shd w:fill="f2dcdb" w:val="clear"/>
            <w:tcMar>
              <w:left w:w="115.0" w:type="dxa"/>
              <w:right w:w="115.0" w:type="dxa"/>
            </w:tcMar>
            <w:vAlign w:val="center"/>
          </w:tcPr>
          <w:p w:rsidR="00000000" w:rsidDel="00000000" w:rsidP="00000000" w:rsidRDefault="00000000" w:rsidRPr="00000000" w14:paraId="00000026">
            <w:pPr>
              <w:spacing w:line="259" w:lineRule="auto"/>
              <w:ind w:right="78"/>
              <w:jc w:val="center"/>
              <w:rPr>
                <w:b w:val="1"/>
                <w:color w:val="000000"/>
                <w:sz w:val="18"/>
                <w:szCs w:val="18"/>
              </w:rPr>
            </w:pPr>
            <w:r w:rsidDel="00000000" w:rsidR="00000000" w:rsidRPr="00000000">
              <w:rPr>
                <w:b w:val="1"/>
                <w:color w:val="000000"/>
                <w:sz w:val="18"/>
                <w:szCs w:val="18"/>
                <w:rtl w:val="0"/>
              </w:rPr>
              <w:t xml:space="preserve">School Strategic Objectives and Initiatives</w:t>
            </w:r>
          </w:p>
        </w:tc>
      </w:tr>
      <w:tr>
        <w:trPr>
          <w:cantSplit w:val="0"/>
          <w:trHeight w:val="1897" w:hRule="atLeast"/>
          <w:tblHeader w:val="0"/>
        </w:trPr>
        <w:tc>
          <w:tcPr>
            <w:tcBorders>
              <w:top w:color="c00000" w:space="0" w:sz="4" w:val="single"/>
              <w:left w:color="c00000" w:space="0" w:sz="4" w:val="single"/>
              <w:right w:color="c00000" w:space="0" w:sz="4" w:val="single"/>
            </w:tcBorders>
            <w:shd w:fill="auto" w:val="clear"/>
            <w:tcMar>
              <w:left w:w="115.0" w:type="dxa"/>
              <w:right w:w="115.0" w:type="dxa"/>
            </w:tcMar>
          </w:tcPr>
          <w:p w:rsidR="00000000" w:rsidDel="00000000" w:rsidP="00000000" w:rsidRDefault="00000000" w:rsidRPr="00000000" w14:paraId="0000002A">
            <w:pPr>
              <w:spacing w:line="259" w:lineRule="auto"/>
              <w:ind w:right="78"/>
              <w:rPr>
                <w:rFonts w:ascii="Calibri" w:cs="Calibri" w:eastAsia="Calibri" w:hAnsi="Calibri"/>
                <w:b w:val="1"/>
                <w:color w:val="000000"/>
                <w:sz w:val="16"/>
                <w:szCs w:val="16"/>
                <w:u w:val="single"/>
              </w:rPr>
            </w:pPr>
            <w:r w:rsidDel="00000000" w:rsidR="00000000" w:rsidRPr="00000000">
              <w:rPr>
                <w:rtl w:val="0"/>
              </w:rPr>
            </w:r>
          </w:p>
          <w:p w:rsidR="00000000" w:rsidDel="00000000" w:rsidP="00000000" w:rsidRDefault="00000000" w:rsidRPr="00000000" w14:paraId="0000002B">
            <w:pPr>
              <w:spacing w:line="259" w:lineRule="auto"/>
              <w:ind w:right="78"/>
              <w:jc w:val="center"/>
              <w:rPr>
                <w:rFonts w:ascii="Calibri" w:cs="Calibri" w:eastAsia="Calibri" w:hAnsi="Calibri"/>
                <w:b w:val="1"/>
                <w:color w:val="000000"/>
                <w:sz w:val="16"/>
                <w:szCs w:val="16"/>
                <w:u w:val="single"/>
              </w:rPr>
            </w:pPr>
            <w:r w:rsidDel="00000000" w:rsidR="00000000" w:rsidRPr="00000000">
              <w:rPr>
                <w:rFonts w:ascii="Calibri" w:cs="Calibri" w:eastAsia="Calibri" w:hAnsi="Calibri"/>
                <w:b w:val="1"/>
                <w:color w:val="000000"/>
                <w:sz w:val="16"/>
                <w:szCs w:val="16"/>
                <w:u w:val="single"/>
                <w:rtl w:val="0"/>
              </w:rPr>
              <w:t xml:space="preserve">Leadership, Shared Responsibility, and Professional Collaboration</w:t>
            </w:r>
          </w:p>
          <w:p w:rsidR="00000000" w:rsidDel="00000000" w:rsidP="00000000" w:rsidRDefault="00000000" w:rsidRPr="00000000" w14:paraId="0000002C">
            <w:pPr>
              <w:spacing w:line="259" w:lineRule="auto"/>
              <w:ind w:right="78"/>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Collective, distributed leadership structures and practices are apparent throughout the school building in the form of an active, well-represented instructional leadership team and grade-level and vertical teams. Administrators and teachers are jointly committed to and have assumed shared ownership and collective responsibility for improving student achievement.</w:t>
            </w:r>
          </w:p>
          <w:p w:rsidR="00000000" w:rsidDel="00000000" w:rsidP="00000000" w:rsidRDefault="00000000" w:rsidRPr="00000000" w14:paraId="0000002D">
            <w:pPr>
              <w:spacing w:line="259" w:lineRule="auto"/>
              <w:ind w:right="78"/>
              <w:jc w:val="center"/>
              <w:rPr>
                <w:rFonts w:ascii="Calibri" w:cs="Calibri" w:eastAsia="Calibri" w:hAnsi="Calibri"/>
                <w:color w:val="000000"/>
                <w:sz w:val="16"/>
                <w:szCs w:val="16"/>
              </w:rPr>
            </w:pPr>
            <w:r w:rsidDel="00000000" w:rsidR="00000000" w:rsidRPr="00000000">
              <w:rPr>
                <w:rtl w:val="0"/>
              </w:rPr>
            </w:r>
          </w:p>
        </w:tc>
        <w:tc>
          <w:tcPr>
            <w:tcBorders>
              <w:top w:color="c00000" w:space="0" w:sz="4" w:val="single"/>
              <w:left w:color="c00000" w:space="0" w:sz="4" w:val="single"/>
              <w:right w:color="c00000" w:space="0" w:sz="4" w:val="single"/>
            </w:tcBorders>
            <w:shd w:fill="auto" w:val="clear"/>
            <w:tcMar>
              <w:left w:w="115.0" w:type="dxa"/>
              <w:right w:w="115.0" w:type="dxa"/>
            </w:tcMar>
          </w:tcPr>
          <w:p w:rsidR="00000000" w:rsidDel="00000000" w:rsidP="00000000" w:rsidRDefault="00000000" w:rsidRPr="00000000" w14:paraId="0000002E">
            <w:pPr>
              <w:spacing w:line="259" w:lineRule="auto"/>
              <w:ind w:right="78"/>
              <w:rPr>
                <w:rFonts w:ascii="Calibri" w:cs="Calibri" w:eastAsia="Calibri" w:hAnsi="Calibri"/>
                <w:b w:val="1"/>
                <w:color w:val="000000"/>
                <w:sz w:val="16"/>
                <w:szCs w:val="16"/>
                <w:u w:val="single"/>
              </w:rPr>
            </w:pPr>
            <w:r w:rsidDel="00000000" w:rsidR="00000000" w:rsidRPr="00000000">
              <w:rPr>
                <w:rtl w:val="0"/>
              </w:rPr>
            </w:r>
          </w:p>
          <w:p w:rsidR="00000000" w:rsidDel="00000000" w:rsidP="00000000" w:rsidRDefault="00000000" w:rsidRPr="00000000" w14:paraId="0000002F">
            <w:pPr>
              <w:spacing w:line="259" w:lineRule="auto"/>
              <w:ind w:right="78"/>
              <w:jc w:val="center"/>
              <w:rPr>
                <w:rFonts w:ascii="Calibri" w:cs="Calibri" w:eastAsia="Calibri" w:hAnsi="Calibri"/>
                <w:b w:val="1"/>
                <w:color w:val="000000"/>
                <w:sz w:val="16"/>
                <w:szCs w:val="16"/>
                <w:u w:val="single"/>
              </w:rPr>
            </w:pPr>
            <w:r w:rsidDel="00000000" w:rsidR="00000000" w:rsidRPr="00000000">
              <w:rPr>
                <w:rFonts w:ascii="Calibri" w:cs="Calibri" w:eastAsia="Calibri" w:hAnsi="Calibri"/>
                <w:b w:val="1"/>
                <w:color w:val="000000"/>
                <w:sz w:val="16"/>
                <w:szCs w:val="16"/>
                <w:u w:val="single"/>
                <w:rtl w:val="0"/>
              </w:rPr>
              <w:t xml:space="preserve">Intentional Practices for Improving Instruction – Engaged Learning</w:t>
            </w:r>
          </w:p>
          <w:p w:rsidR="00000000" w:rsidDel="00000000" w:rsidP="00000000" w:rsidRDefault="00000000" w:rsidRPr="00000000" w14:paraId="00000030">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School leadership has identified a clear instructional focus and shared expectations for instructional best practices that address clearly identified, student-specific instructional needs. Administrative observations lead to constructive, teacher-specific feedback, supports, and professional development. </w:t>
            </w:r>
          </w:p>
          <w:p w:rsidR="00000000" w:rsidDel="00000000" w:rsidP="00000000" w:rsidRDefault="00000000" w:rsidRPr="00000000" w14:paraId="00000031">
            <w:pPr>
              <w:spacing w:line="259" w:lineRule="auto"/>
              <w:ind w:right="78"/>
              <w:jc w:val="center"/>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32">
            <w:pPr>
              <w:spacing w:line="259" w:lineRule="auto"/>
              <w:ind w:right="78"/>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Provide an engaging, rigorous, and relevant program to meet the academic, social, and emotional needs of each student.</w:t>
            </w:r>
          </w:p>
        </w:tc>
        <w:tc>
          <w:tcPr>
            <w:tcBorders>
              <w:top w:color="c00000" w:space="0" w:sz="4" w:val="single"/>
              <w:left w:color="c00000" w:space="0" w:sz="4" w:val="single"/>
              <w:right w:color="c00000" w:space="0" w:sz="4" w:val="single"/>
            </w:tcBorders>
            <w:shd w:fill="auto" w:val="clear"/>
            <w:tcMar>
              <w:left w:w="115.0" w:type="dxa"/>
              <w:right w:w="115.0" w:type="dxa"/>
            </w:tcMar>
          </w:tcPr>
          <w:p w:rsidR="00000000" w:rsidDel="00000000" w:rsidP="00000000" w:rsidRDefault="00000000" w:rsidRPr="00000000" w14:paraId="00000033">
            <w:pPr>
              <w:spacing w:line="259" w:lineRule="auto"/>
              <w:ind w:right="78"/>
              <w:rPr>
                <w:rFonts w:ascii="Calibri" w:cs="Calibri" w:eastAsia="Calibri" w:hAnsi="Calibri"/>
                <w:b w:val="1"/>
                <w:color w:val="000000"/>
                <w:sz w:val="16"/>
                <w:szCs w:val="16"/>
                <w:u w:val="single"/>
              </w:rPr>
            </w:pPr>
            <w:r w:rsidDel="00000000" w:rsidR="00000000" w:rsidRPr="00000000">
              <w:rPr>
                <w:rtl w:val="0"/>
              </w:rPr>
            </w:r>
          </w:p>
          <w:p w:rsidR="00000000" w:rsidDel="00000000" w:rsidP="00000000" w:rsidRDefault="00000000" w:rsidRPr="00000000" w14:paraId="00000034">
            <w:pPr>
              <w:spacing w:line="259" w:lineRule="auto"/>
              <w:ind w:right="78"/>
              <w:jc w:val="center"/>
              <w:rPr>
                <w:rFonts w:ascii="Calibri" w:cs="Calibri" w:eastAsia="Calibri" w:hAnsi="Calibri"/>
                <w:color w:val="000000"/>
                <w:sz w:val="16"/>
                <w:szCs w:val="16"/>
              </w:rPr>
            </w:pPr>
            <w:r w:rsidDel="00000000" w:rsidR="00000000" w:rsidRPr="00000000">
              <w:rPr>
                <w:rFonts w:ascii="Calibri" w:cs="Calibri" w:eastAsia="Calibri" w:hAnsi="Calibri"/>
                <w:b w:val="1"/>
                <w:color w:val="000000"/>
                <w:sz w:val="16"/>
                <w:szCs w:val="16"/>
                <w:u w:val="single"/>
                <w:rtl w:val="0"/>
              </w:rPr>
              <w:t xml:space="preserve">Student-Specific Supports and Instruction to All Students</w:t>
            </w:r>
            <w:r w:rsidDel="00000000" w:rsidR="00000000" w:rsidRPr="00000000">
              <w:rPr>
                <w:rtl w:val="0"/>
              </w:rPr>
            </w:r>
          </w:p>
          <w:p w:rsidR="00000000" w:rsidDel="00000000" w:rsidP="00000000" w:rsidRDefault="00000000" w:rsidRPr="00000000" w14:paraId="00000035">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Administrators and teachers use a variety of ongoing assessments (formative, benchmark, and summative) to frequently and continually assess instructional effectiveness and to identify students' individual academic needs (e.g., content or standard-specific academic needs) in order to provide student-specific interventions, enrichment, and supports.</w:t>
            </w:r>
          </w:p>
          <w:p w:rsidR="00000000" w:rsidDel="00000000" w:rsidP="00000000" w:rsidRDefault="00000000" w:rsidRPr="00000000" w14:paraId="00000036">
            <w:pPr>
              <w:spacing w:line="259" w:lineRule="auto"/>
              <w:ind w:right="78"/>
              <w:jc w:val="center"/>
              <w:rPr>
                <w:rFonts w:ascii="Calibri" w:cs="Calibri" w:eastAsia="Calibri" w:hAnsi="Calibri"/>
                <w:color w:val="000000"/>
                <w:sz w:val="16"/>
                <w:szCs w:val="16"/>
              </w:rPr>
            </w:pPr>
            <w:r w:rsidDel="00000000" w:rsidR="00000000" w:rsidRPr="00000000">
              <w:rPr>
                <w:rtl w:val="0"/>
              </w:rPr>
            </w:r>
          </w:p>
        </w:tc>
        <w:tc>
          <w:tcPr>
            <w:tcBorders>
              <w:top w:color="c00000" w:space="0" w:sz="4" w:val="single"/>
              <w:left w:color="c00000" w:space="0" w:sz="4" w:val="single"/>
              <w:right w:color="c00000" w:space="0" w:sz="4" w:val="single"/>
            </w:tcBorders>
            <w:shd w:fill="auto" w:val="clear"/>
            <w:tcMar>
              <w:left w:w="115.0" w:type="dxa"/>
              <w:right w:w="115.0" w:type="dxa"/>
            </w:tcMar>
          </w:tcPr>
          <w:p w:rsidR="00000000" w:rsidDel="00000000" w:rsidP="00000000" w:rsidRDefault="00000000" w:rsidRPr="00000000" w14:paraId="00000037">
            <w:pPr>
              <w:spacing w:line="259" w:lineRule="auto"/>
              <w:ind w:right="78"/>
              <w:rPr>
                <w:rFonts w:ascii="Calibri" w:cs="Calibri" w:eastAsia="Calibri" w:hAnsi="Calibri"/>
                <w:b w:val="1"/>
                <w:color w:val="000000"/>
                <w:sz w:val="16"/>
                <w:szCs w:val="16"/>
                <w:u w:val="single"/>
              </w:rPr>
            </w:pPr>
            <w:r w:rsidDel="00000000" w:rsidR="00000000" w:rsidRPr="00000000">
              <w:rPr>
                <w:rtl w:val="0"/>
              </w:rPr>
            </w:r>
          </w:p>
          <w:p w:rsidR="00000000" w:rsidDel="00000000" w:rsidP="00000000" w:rsidRDefault="00000000" w:rsidRPr="00000000" w14:paraId="00000038">
            <w:pPr>
              <w:spacing w:line="259" w:lineRule="auto"/>
              <w:ind w:right="78"/>
              <w:jc w:val="center"/>
              <w:rPr>
                <w:rFonts w:ascii="Calibri" w:cs="Calibri" w:eastAsia="Calibri" w:hAnsi="Calibri"/>
                <w:color w:val="000000"/>
                <w:sz w:val="16"/>
                <w:szCs w:val="16"/>
              </w:rPr>
            </w:pPr>
            <w:r w:rsidDel="00000000" w:rsidR="00000000" w:rsidRPr="00000000">
              <w:rPr>
                <w:rFonts w:ascii="Calibri" w:cs="Calibri" w:eastAsia="Calibri" w:hAnsi="Calibri"/>
                <w:b w:val="1"/>
                <w:color w:val="000000"/>
                <w:sz w:val="16"/>
                <w:szCs w:val="16"/>
                <w:u w:val="single"/>
                <w:rtl w:val="0"/>
              </w:rPr>
              <w:t xml:space="preserve">School Climate and Culture</w:t>
            </w:r>
            <w:r w:rsidDel="00000000" w:rsidR="00000000" w:rsidRPr="00000000">
              <w:rPr>
                <w:rtl w:val="0"/>
              </w:rPr>
            </w:r>
          </w:p>
          <w:p w:rsidR="00000000" w:rsidDel="00000000" w:rsidP="00000000" w:rsidRDefault="00000000" w:rsidRPr="00000000" w14:paraId="00000039">
            <w:pPr>
              <w:spacing w:line="259" w:lineRule="auto"/>
              <w:ind w:right="78"/>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Provide human and financial resources to support high quality, engaged learning.</w:t>
            </w:r>
          </w:p>
          <w:p w:rsidR="00000000" w:rsidDel="00000000" w:rsidP="00000000" w:rsidRDefault="00000000" w:rsidRPr="00000000" w14:paraId="0000003A">
            <w:pPr>
              <w:spacing w:line="259" w:lineRule="auto"/>
              <w:ind w:right="78"/>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3B">
            <w:pPr>
              <w:spacing w:line="259" w:lineRule="auto"/>
              <w:ind w:right="78" w:hanging="25"/>
              <w:jc w:val="center"/>
              <w:rPr>
                <w:rFonts w:ascii="Calibri" w:cs="Calibri" w:eastAsia="Calibri" w:hAnsi="Calibri"/>
                <w:i w:val="1"/>
                <w:color w:val="000000"/>
                <w:sz w:val="16"/>
                <w:szCs w:val="16"/>
              </w:rPr>
            </w:pPr>
            <w:r w:rsidDel="00000000" w:rsidR="00000000" w:rsidRPr="00000000">
              <w:rPr>
                <w:rFonts w:ascii="Calibri" w:cs="Calibri" w:eastAsia="Calibri" w:hAnsi="Calibri"/>
                <w:i w:val="1"/>
                <w:color w:val="000000"/>
                <w:sz w:val="16"/>
                <w:szCs w:val="16"/>
                <w:rtl w:val="0"/>
              </w:rPr>
              <w:t xml:space="preserve">Student Safety</w:t>
            </w:r>
          </w:p>
          <w:p w:rsidR="00000000" w:rsidDel="00000000" w:rsidP="00000000" w:rsidRDefault="00000000" w:rsidRPr="00000000" w14:paraId="0000003C">
            <w:pPr>
              <w:spacing w:line="259" w:lineRule="auto"/>
              <w:ind w:right="78"/>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Ensure two-way, respectful communication, with families, and the LPS community.</w:t>
            </w:r>
          </w:p>
          <w:p w:rsidR="00000000" w:rsidDel="00000000" w:rsidP="00000000" w:rsidRDefault="00000000" w:rsidRPr="00000000" w14:paraId="0000003D">
            <w:pPr>
              <w:spacing w:line="259" w:lineRule="auto"/>
              <w:ind w:right="78"/>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3E">
            <w:pPr>
              <w:spacing w:line="259" w:lineRule="auto"/>
              <w:ind w:right="78"/>
              <w:rPr>
                <w:rFonts w:ascii="Calibri" w:cs="Calibri" w:eastAsia="Calibri" w:hAnsi="Calibri"/>
                <w:color w:val="000000"/>
                <w:sz w:val="16"/>
                <w:szCs w:val="16"/>
              </w:rPr>
            </w:pPr>
            <w:r w:rsidDel="00000000" w:rsidR="00000000" w:rsidRPr="00000000">
              <w:rPr>
                <w:rtl w:val="0"/>
              </w:rPr>
            </w:r>
          </w:p>
        </w:tc>
      </w:tr>
      <w:tr>
        <w:trPr>
          <w:cantSplit w:val="0"/>
          <w:trHeight w:val="1311" w:hRule="atLeast"/>
          <w:tblHeader w:val="0"/>
        </w:trPr>
        <w:tc>
          <w:tcPr>
            <w:tcBorders>
              <w:top w:color="c00000" w:space="0" w:sz="4" w:val="single"/>
              <w:left w:color="c00000" w:space="0" w:sz="4" w:val="single"/>
              <w:right w:color="c00000" w:space="0" w:sz="4" w:val="single"/>
            </w:tcBorders>
            <w:shd w:fill="auto" w:val="clear"/>
            <w:tcMar>
              <w:left w:w="115.0" w:type="dxa"/>
              <w:right w:w="115.0" w:type="dxa"/>
            </w:tcMar>
          </w:tcPr>
          <w:p w:rsidR="00000000" w:rsidDel="00000000" w:rsidP="00000000" w:rsidRDefault="00000000" w:rsidRPr="00000000" w14:paraId="0000003F">
            <w:pPr>
              <w:spacing w:line="259" w:lineRule="auto"/>
              <w:ind w:left="0" w:firstLine="0"/>
              <w:rPr>
                <w:sz w:val="20"/>
                <w:szCs w:val="20"/>
              </w:rPr>
            </w:pPr>
            <w:r w:rsidDel="00000000" w:rsidR="00000000" w:rsidRPr="00000000">
              <w:rPr>
                <w:rtl w:val="0"/>
              </w:rPr>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270" w:right="0" w:hanging="270"/>
              <w:jc w:val="left"/>
              <w:rPr>
                <w:sz w:val="20"/>
                <w:szCs w:val="20"/>
              </w:rPr>
            </w:pPr>
            <w:r w:rsidDel="00000000" w:rsidR="00000000" w:rsidRPr="00000000">
              <w:rPr>
                <w:sz w:val="20"/>
                <w:szCs w:val="20"/>
                <w:rtl w:val="0"/>
              </w:rPr>
              <w:t xml:space="preserve">Maintain representative leadership structures through ILT, PBIS, Family Engagement, Site Council, and PTO</w:t>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270" w:right="0" w:hanging="270"/>
              <w:jc w:val="left"/>
              <w:rPr>
                <w:sz w:val="20"/>
                <w:szCs w:val="20"/>
              </w:rPr>
            </w:pPr>
            <w:r w:rsidDel="00000000" w:rsidR="00000000" w:rsidRPr="00000000">
              <w:rPr>
                <w:sz w:val="20"/>
                <w:szCs w:val="20"/>
                <w:rtl w:val="0"/>
              </w:rPr>
              <w:t xml:space="preserve">Hold at least two vertical team meetings per year, one focused on literacy and one on math</w:t>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270" w:right="0" w:hanging="270"/>
              <w:jc w:val="left"/>
              <w:rPr>
                <w:sz w:val="20"/>
                <w:szCs w:val="20"/>
              </w:rPr>
            </w:pPr>
            <w:r w:rsidDel="00000000" w:rsidR="00000000" w:rsidRPr="00000000">
              <w:rPr>
                <w:sz w:val="20"/>
                <w:szCs w:val="20"/>
                <w:rtl w:val="0"/>
              </w:rPr>
              <w:t xml:space="preserve">Create structures to support increased collaboration with interventionists.</w:t>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270" w:right="0" w:hanging="270"/>
              <w:jc w:val="left"/>
              <w:rPr>
                <w:sz w:val="20"/>
                <w:szCs w:val="20"/>
                <w:u w:val="none"/>
              </w:rPr>
            </w:pPr>
            <w:r w:rsidDel="00000000" w:rsidR="00000000" w:rsidRPr="00000000">
              <w:rPr>
                <w:sz w:val="20"/>
                <w:szCs w:val="20"/>
                <w:rtl w:val="0"/>
              </w:rPr>
              <w:t xml:space="preserve">Increase use of peer observations</w:t>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270" w:right="0" w:hanging="270"/>
              <w:jc w:val="left"/>
              <w:rPr>
                <w:sz w:val="20"/>
                <w:szCs w:val="20"/>
              </w:rPr>
            </w:pPr>
            <w:r w:rsidDel="00000000" w:rsidR="00000000" w:rsidRPr="00000000">
              <w:rPr>
                <w:sz w:val="20"/>
                <w:szCs w:val="20"/>
                <w:rtl w:val="0"/>
              </w:rPr>
              <w:t xml:space="preserve">Increase use of interim assessment measures towards benchmarks in Literacy and Mathematics.</w:t>
            </w:r>
            <w:r w:rsidDel="00000000" w:rsidR="00000000" w:rsidRPr="00000000">
              <w:rPr>
                <w:rtl w:val="0"/>
              </w:rPr>
            </w:r>
          </w:p>
        </w:tc>
        <w:tc>
          <w:tcPr>
            <w:tcBorders>
              <w:top w:color="c00000" w:space="0" w:sz="4" w:val="single"/>
              <w:left w:color="c00000" w:space="0" w:sz="4" w:val="single"/>
              <w:right w:color="c00000" w:space="0" w:sz="4" w:val="single"/>
            </w:tcBorders>
            <w:shd w:fill="auto" w:val="clear"/>
            <w:tcMar>
              <w:left w:w="115.0" w:type="dxa"/>
              <w:right w:w="115.0" w:type="dxa"/>
            </w:tcMar>
          </w:tcPr>
          <w:p w:rsidR="00000000" w:rsidDel="00000000" w:rsidP="00000000" w:rsidRDefault="00000000" w:rsidRPr="00000000" w14:paraId="00000045">
            <w:pPr>
              <w:ind w:right="78"/>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55" w:right="78" w:hanging="155"/>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sz w:val="20"/>
                <w:szCs w:val="20"/>
                <w:rtl w:val="0"/>
              </w:rPr>
              <w:t xml:space="preserve">Focus CPT time on continued development of math workshop model with a focus on engaging learning tasks</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78" w:firstLine="0"/>
              <w:jc w:val="left"/>
              <w:rPr>
                <w:sz w:val="20"/>
                <w:szCs w:val="20"/>
              </w:rPr>
            </w:pPr>
            <w:r w:rsidDel="00000000" w:rsidR="00000000" w:rsidRPr="00000000">
              <w:rPr>
                <w:rtl w:val="0"/>
              </w:rPr>
            </w:r>
          </w:p>
          <w:p w:rsidR="00000000" w:rsidDel="00000000" w:rsidP="00000000" w:rsidRDefault="00000000" w:rsidRPr="00000000" w14:paraId="0000004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55" w:right="78" w:hanging="155"/>
              <w:jc w:val="left"/>
              <w:rPr>
                <w:sz w:val="20"/>
                <w:szCs w:val="20"/>
              </w:rPr>
            </w:pPr>
            <w:r w:rsidDel="00000000" w:rsidR="00000000" w:rsidRPr="00000000">
              <w:rPr>
                <w:sz w:val="20"/>
                <w:szCs w:val="20"/>
                <w:rtl w:val="0"/>
              </w:rPr>
              <w:t xml:space="preserve">Ensure adequate math intervention staff for this model</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78" w:firstLine="0"/>
              <w:jc w:val="left"/>
              <w:rPr>
                <w:sz w:val="20"/>
                <w:szCs w:val="20"/>
              </w:rPr>
            </w:pPr>
            <w:r w:rsidDel="00000000" w:rsidR="00000000" w:rsidRPr="00000000">
              <w:rPr>
                <w:rtl w:val="0"/>
              </w:rPr>
            </w:r>
          </w:p>
          <w:p w:rsidR="00000000" w:rsidDel="00000000" w:rsidP="00000000" w:rsidRDefault="00000000" w:rsidRPr="00000000" w14:paraId="0000004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55" w:right="78" w:hanging="155"/>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sz w:val="20"/>
                <w:szCs w:val="20"/>
                <w:rtl w:val="0"/>
              </w:rPr>
              <w:t xml:space="preserve">Implement FUNdations and Keys to Beginning Reading in Grade 3</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78" w:firstLine="0"/>
              <w:jc w:val="left"/>
              <w:rPr>
                <w:sz w:val="20"/>
                <w:szCs w:val="20"/>
              </w:rPr>
            </w:pPr>
            <w:r w:rsidDel="00000000" w:rsidR="00000000" w:rsidRPr="00000000">
              <w:rPr>
                <w:rtl w:val="0"/>
              </w:rPr>
            </w:r>
          </w:p>
        </w:tc>
        <w:tc>
          <w:tcPr>
            <w:tcBorders>
              <w:top w:color="c00000" w:space="0" w:sz="4" w:val="single"/>
              <w:left w:color="c00000" w:space="0" w:sz="4" w:val="single"/>
              <w:right w:color="c00000" w:space="0" w:sz="4" w:val="single"/>
            </w:tcBorders>
            <w:shd w:fill="auto" w:val="clear"/>
            <w:tcMar>
              <w:left w:w="115.0" w:type="dxa"/>
              <w:right w:w="115.0" w:type="dxa"/>
            </w:tcMar>
          </w:tcPr>
          <w:p w:rsidR="00000000" w:rsidDel="00000000" w:rsidP="00000000" w:rsidRDefault="00000000" w:rsidRPr="00000000" w14:paraId="0000004C">
            <w:pPr>
              <w:ind w:right="78"/>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55" w:right="78" w:hanging="155"/>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sz w:val="20"/>
                <w:szCs w:val="20"/>
                <w:rtl w:val="0"/>
              </w:rPr>
              <w:t xml:space="preserve">Review use of TAT process as an opportunity for increased professional collaboration and establishment of short-term, student-specific learning goals.</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78" w:firstLine="0"/>
              <w:jc w:val="left"/>
              <w:rPr>
                <w:sz w:val="20"/>
                <w:szCs w:val="20"/>
              </w:rPr>
            </w:pPr>
            <w:r w:rsidDel="00000000" w:rsidR="00000000" w:rsidRPr="00000000">
              <w:rPr>
                <w:rtl w:val="0"/>
              </w:rPr>
            </w:r>
          </w:p>
          <w:p w:rsidR="00000000" w:rsidDel="00000000" w:rsidP="00000000" w:rsidRDefault="00000000" w:rsidRPr="00000000" w14:paraId="0000004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55" w:right="78" w:hanging="155"/>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sz w:val="20"/>
                <w:szCs w:val="20"/>
                <w:rtl w:val="0"/>
              </w:rPr>
              <w:t xml:space="preserve">Ensure adequate staffing for our English learners.</w:t>
            </w:r>
          </w:p>
          <w:p w:rsidR="00000000" w:rsidDel="00000000" w:rsidP="00000000" w:rsidRDefault="00000000" w:rsidRPr="00000000" w14:paraId="0000005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55" w:right="78" w:hanging="155"/>
              <w:jc w:val="left"/>
              <w:rPr>
                <w:sz w:val="20"/>
                <w:szCs w:val="20"/>
              </w:rPr>
            </w:pPr>
            <w:r w:rsidDel="00000000" w:rsidR="00000000" w:rsidRPr="00000000">
              <w:rPr>
                <w:sz w:val="20"/>
                <w:szCs w:val="20"/>
                <w:rtl w:val="0"/>
              </w:rPr>
              <w:t xml:space="preserve">Continue to refine use of Tier Two SEL supports for students with identified needs.</w:t>
            </w:r>
          </w:p>
          <w:p w:rsidR="00000000" w:rsidDel="00000000" w:rsidP="00000000" w:rsidRDefault="00000000" w:rsidRPr="00000000" w14:paraId="0000005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55" w:right="78" w:hanging="155"/>
              <w:jc w:val="left"/>
              <w:rPr>
                <w:sz w:val="20"/>
                <w:szCs w:val="20"/>
              </w:rPr>
            </w:pPr>
            <w:r w:rsidDel="00000000" w:rsidR="00000000" w:rsidRPr="00000000">
              <w:rPr>
                <w:sz w:val="20"/>
                <w:szCs w:val="20"/>
                <w:rtl w:val="0"/>
              </w:rPr>
              <w:t xml:space="preserve">Expand offerings during after school hours, vacation weeks and summer to support academic and social-emotional learning needs.</w:t>
            </w:r>
            <w:r w:rsidDel="00000000" w:rsidR="00000000" w:rsidRPr="00000000">
              <w:rPr>
                <w:rtl w:val="0"/>
              </w:rPr>
            </w:r>
          </w:p>
        </w:tc>
        <w:tc>
          <w:tcPr>
            <w:tcBorders>
              <w:top w:color="c00000" w:space="0" w:sz="4" w:val="single"/>
              <w:left w:color="c00000" w:space="0" w:sz="4" w:val="single"/>
              <w:right w:color="c00000" w:space="0" w:sz="4" w:val="single"/>
            </w:tcBorders>
            <w:shd w:fill="auto" w:val="clear"/>
            <w:tcMar>
              <w:left w:w="115.0" w:type="dxa"/>
              <w:right w:w="115.0" w:type="dxa"/>
            </w:tcMar>
          </w:tcPr>
          <w:p w:rsidR="00000000" w:rsidDel="00000000" w:rsidP="00000000" w:rsidRDefault="00000000" w:rsidRPr="00000000" w14:paraId="00000052">
            <w:pPr>
              <w:ind w:right="78"/>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55" w:right="78" w:hanging="155"/>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sz w:val="20"/>
                <w:szCs w:val="20"/>
                <w:rtl w:val="0"/>
              </w:rPr>
              <w:t xml:space="preserve">Continue to assess family and student needs and utilize the Community Schools model to support these areas.</w:t>
            </w:r>
          </w:p>
          <w:p w:rsidR="00000000" w:rsidDel="00000000" w:rsidP="00000000" w:rsidRDefault="00000000" w:rsidRPr="00000000" w14:paraId="0000005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55" w:right="78" w:hanging="155"/>
              <w:jc w:val="left"/>
              <w:rPr>
                <w:sz w:val="20"/>
                <w:szCs w:val="20"/>
                <w:u w:val="none"/>
              </w:rPr>
            </w:pPr>
            <w:r w:rsidDel="00000000" w:rsidR="00000000" w:rsidRPr="00000000">
              <w:rPr>
                <w:sz w:val="20"/>
                <w:szCs w:val="20"/>
                <w:rtl w:val="0"/>
              </w:rPr>
              <w:t xml:space="preserve">Provide supplemental classes for families focused on school engagement and supporting students with their academics.</w:t>
            </w:r>
          </w:p>
          <w:p w:rsidR="00000000" w:rsidDel="00000000" w:rsidP="00000000" w:rsidRDefault="00000000" w:rsidRPr="00000000" w14:paraId="0000005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55" w:right="78" w:hanging="155"/>
              <w:jc w:val="left"/>
              <w:rPr>
                <w:sz w:val="20"/>
                <w:szCs w:val="20"/>
                <w:u w:val="none"/>
              </w:rPr>
            </w:pPr>
            <w:r w:rsidDel="00000000" w:rsidR="00000000" w:rsidRPr="00000000">
              <w:rPr>
                <w:sz w:val="20"/>
                <w:szCs w:val="20"/>
                <w:rtl w:val="0"/>
              </w:rPr>
              <w:t xml:space="preserve">Continue to refine our use of diverse strategies to improve and support student attendance.</w:t>
            </w:r>
            <w:r w:rsidDel="00000000" w:rsidR="00000000" w:rsidRPr="00000000">
              <w:rPr>
                <w:rtl w:val="0"/>
              </w:rPr>
            </w:r>
          </w:p>
          <w:p w:rsidR="00000000" w:rsidDel="00000000" w:rsidP="00000000" w:rsidRDefault="00000000" w:rsidRPr="00000000" w14:paraId="00000056">
            <w:pPr>
              <w:ind w:right="78"/>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7">
            <w:pPr>
              <w:ind w:right="78"/>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8">
            <w:pPr>
              <w:ind w:right="78"/>
              <w:rPr>
                <w:rFonts w:ascii="Calibri" w:cs="Calibri" w:eastAsia="Calibri" w:hAnsi="Calibri"/>
                <w:sz w:val="20"/>
                <w:szCs w:val="20"/>
              </w:rPr>
            </w:pPr>
            <w:r w:rsidDel="00000000" w:rsidR="00000000" w:rsidRPr="00000000">
              <w:rPr>
                <w:rtl w:val="0"/>
              </w:rPr>
            </w:r>
          </w:p>
        </w:tc>
      </w:tr>
      <w:tr>
        <w:trPr>
          <w:cantSplit w:val="0"/>
          <w:tblHeader w:val="0"/>
        </w:trPr>
        <w:tc>
          <w:tcPr>
            <w:gridSpan w:val="4"/>
            <w:tcBorders>
              <w:top w:color="c00000" w:space="0" w:sz="4" w:val="single"/>
              <w:left w:color="c00000" w:space="0" w:sz="4" w:val="single"/>
              <w:bottom w:color="c00000" w:space="0" w:sz="4" w:val="single"/>
              <w:right w:color="c00000" w:space="0" w:sz="4" w:val="single"/>
            </w:tcBorders>
            <w:shd w:fill="f2dcdb" w:val="clear"/>
          </w:tcPr>
          <w:p w:rsidR="00000000" w:rsidDel="00000000" w:rsidP="00000000" w:rsidRDefault="00000000" w:rsidRPr="00000000" w14:paraId="00000059">
            <w:pPr>
              <w:spacing w:before="12" w:lineRule="auto"/>
              <w:ind w:right="427"/>
              <w:jc w:val="center"/>
              <w:rPr>
                <w:rFonts w:ascii="Calibri" w:cs="Calibri" w:eastAsia="Calibri" w:hAnsi="Calibri"/>
                <w:b w:val="1"/>
                <w:sz w:val="18"/>
                <w:szCs w:val="18"/>
                <w:u w:val="single"/>
              </w:rPr>
            </w:pPr>
            <w:r w:rsidDel="00000000" w:rsidR="00000000" w:rsidRPr="00000000">
              <w:rPr>
                <w:rFonts w:ascii="Calibri" w:cs="Calibri" w:eastAsia="Calibri" w:hAnsi="Calibri"/>
                <w:b w:val="1"/>
                <w:color w:val="000000"/>
                <w:sz w:val="18"/>
                <w:szCs w:val="18"/>
                <w:rtl w:val="0"/>
              </w:rPr>
              <w:t xml:space="preserve">School Data Profile</w:t>
            </w:r>
            <w:r w:rsidDel="00000000" w:rsidR="00000000" w:rsidRPr="00000000">
              <w:rPr>
                <w:rtl w:val="0"/>
              </w:rPr>
            </w:r>
          </w:p>
        </w:tc>
      </w:tr>
      <w:tr>
        <w:trPr>
          <w:cantSplit w:val="0"/>
          <w:tblHeader w:val="0"/>
        </w:trPr>
        <w:tc>
          <w:tcPr>
            <w:gridSpan w:val="4"/>
            <w:tcBorders>
              <w:top w:color="c00000" w:space="0" w:sz="4" w:val="single"/>
              <w:left w:color="c00000" w:space="0" w:sz="4" w:val="single"/>
              <w:bottom w:color="c00000" w:space="0" w:sz="4" w:val="single"/>
              <w:right w:color="c00000" w:space="0" w:sz="4" w:val="single"/>
            </w:tcBorders>
          </w:tcPr>
          <w:p w:rsidR="00000000" w:rsidDel="00000000" w:rsidP="00000000" w:rsidRDefault="00000000" w:rsidRPr="00000000" w14:paraId="0000005D">
            <w:pPr>
              <w:spacing w:before="12" w:lineRule="auto"/>
              <w:ind w:right="427"/>
              <w:jc w:val="both"/>
              <w:rPr>
                <w:sz w:val="17"/>
                <w:szCs w:val="17"/>
              </w:rPr>
            </w:pPr>
            <w:r w:rsidDel="00000000" w:rsidR="00000000" w:rsidRPr="00000000">
              <w:rPr>
                <w:rtl w:val="0"/>
              </w:rPr>
            </w:r>
          </w:p>
          <w:p w:rsidR="00000000" w:rsidDel="00000000" w:rsidP="00000000" w:rsidRDefault="00000000" w:rsidRPr="00000000" w14:paraId="0000005E">
            <w:pPr>
              <w:spacing w:before="12" w:lineRule="auto"/>
              <w:ind w:right="427"/>
              <w:jc w:val="both"/>
              <w:rPr>
                <w:sz w:val="17"/>
                <w:szCs w:val="17"/>
              </w:rPr>
            </w:pPr>
            <w:hyperlink r:id="rId7">
              <w:r w:rsidDel="00000000" w:rsidR="00000000" w:rsidRPr="00000000">
                <w:rPr>
                  <w:color w:val="1155cc"/>
                  <w:sz w:val="17"/>
                  <w:szCs w:val="17"/>
                  <w:u w:val="single"/>
                  <w:rtl w:val="0"/>
                </w:rPr>
                <w:t xml:space="preserve">Greenhalge Needs Assessment 2023</w:t>
              </w:r>
            </w:hyperlink>
            <w:r w:rsidDel="00000000" w:rsidR="00000000" w:rsidRPr="00000000">
              <w:rPr>
                <w:rtl w:val="0"/>
              </w:rPr>
            </w:r>
          </w:p>
          <w:p w:rsidR="00000000" w:rsidDel="00000000" w:rsidP="00000000" w:rsidRDefault="00000000" w:rsidRPr="00000000" w14:paraId="0000005F">
            <w:pPr>
              <w:spacing w:before="12" w:lineRule="auto"/>
              <w:ind w:right="427"/>
              <w:jc w:val="both"/>
              <w:rPr>
                <w:sz w:val="17"/>
                <w:szCs w:val="17"/>
              </w:rPr>
            </w:pPr>
            <w:r w:rsidDel="00000000" w:rsidR="00000000" w:rsidRPr="00000000">
              <w:rPr>
                <w:rtl w:val="0"/>
              </w:rPr>
            </w:r>
          </w:p>
        </w:tc>
      </w:tr>
      <w:tr>
        <w:trPr>
          <w:cantSplit w:val="0"/>
          <w:trHeight w:val="250" w:hRule="atLeast"/>
          <w:tblHeader w:val="0"/>
        </w:trPr>
        <w:tc>
          <w:tcPr>
            <w:gridSpan w:val="4"/>
            <w:tcBorders>
              <w:top w:color="c00000" w:space="0" w:sz="4" w:val="single"/>
              <w:left w:color="c00000" w:space="0" w:sz="4" w:val="single"/>
              <w:bottom w:color="c00000" w:space="0" w:sz="4" w:val="single"/>
              <w:right w:color="c00000" w:space="0" w:sz="4" w:val="single"/>
            </w:tcBorders>
            <w:shd w:fill="f2dcdb" w:val="clear"/>
          </w:tcPr>
          <w:p w:rsidR="00000000" w:rsidDel="00000000" w:rsidP="00000000" w:rsidRDefault="00000000" w:rsidRPr="00000000" w14:paraId="00000063">
            <w:pPr>
              <w:spacing w:before="12" w:lineRule="auto"/>
              <w:ind w:right="427"/>
              <w:jc w:val="center"/>
              <w:rPr>
                <w:rFonts w:ascii="Calibri" w:cs="Calibri" w:eastAsia="Calibri" w:hAnsi="Calibri"/>
                <w:b w:val="1"/>
                <w:sz w:val="17"/>
                <w:szCs w:val="17"/>
                <w:u w:val="single"/>
              </w:rPr>
            </w:pPr>
            <w:r w:rsidDel="00000000" w:rsidR="00000000" w:rsidRPr="00000000">
              <w:rPr>
                <w:rFonts w:ascii="Calibri" w:cs="Calibri" w:eastAsia="Calibri" w:hAnsi="Calibri"/>
                <w:b w:val="1"/>
                <w:sz w:val="17"/>
                <w:szCs w:val="17"/>
                <w:u w:val="single"/>
                <w:rtl w:val="0"/>
              </w:rPr>
              <w:t xml:space="preserve">Reflection on Current Practices</w:t>
            </w:r>
          </w:p>
        </w:tc>
      </w:tr>
      <w:tr>
        <w:trPr>
          <w:cantSplit w:val="0"/>
          <w:tblHeader w:val="0"/>
        </w:trPr>
        <w:tc>
          <w:tcPr>
            <w:gridSpan w:val="4"/>
            <w:tcBorders>
              <w:top w:color="c00000" w:space="0" w:sz="4" w:val="single"/>
              <w:left w:color="c00000" w:space="0" w:sz="4" w:val="single"/>
              <w:bottom w:color="c00000" w:space="0" w:sz="4" w:val="single"/>
              <w:right w:color="c00000" w:space="0" w:sz="4" w:val="single"/>
            </w:tcBorders>
          </w:tcPr>
          <w:p w:rsidR="00000000" w:rsidDel="00000000" w:rsidP="00000000" w:rsidRDefault="00000000" w:rsidRPr="00000000" w14:paraId="0000006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78" w:hanging="360"/>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What are your current efforts in targeting school improvement? How can you leverage these efforts when determining school priorities?</w:t>
            </w:r>
          </w:p>
          <w:p w:rsidR="00000000" w:rsidDel="00000000" w:rsidP="00000000" w:rsidRDefault="00000000" w:rsidRPr="00000000" w14:paraId="00000068">
            <w:pPr>
              <w:ind w:right="78"/>
              <w:rPr>
                <w:rFonts w:ascii="Calibri" w:cs="Calibri" w:eastAsia="Calibri" w:hAnsi="Calibri"/>
                <w:color w:val="000000"/>
                <w:sz w:val="17"/>
                <w:szCs w:val="17"/>
              </w:rPr>
            </w:pPr>
            <w:r w:rsidDel="00000000" w:rsidR="00000000" w:rsidRPr="00000000">
              <w:rPr>
                <w:sz w:val="17"/>
                <w:szCs w:val="17"/>
                <w:rtl w:val="0"/>
              </w:rPr>
              <w:t xml:space="preserve">We have implemented Keys to Beginning Reading, FUNdations, and Heggerty in K-2.  We will continue this training into grade 3 next year.  We have also implemented a math workshop model this year.  As we plan into next year we will leverage this training and refine our implementation through having school-wide collaboration through vertical team meetings, reviewing data from interim assessments regularly at CPTs, and targeting short term goals for struggling learners through a revision of our TAT process.  We will also increase communication and collaboration between our intervention service providers and our classroom teachers.  </w:t>
            </w:r>
            <w:r w:rsidDel="00000000" w:rsidR="00000000" w:rsidRPr="00000000">
              <w:rPr>
                <w:rtl w:val="0"/>
              </w:rPr>
            </w:r>
          </w:p>
          <w:p w:rsidR="00000000" w:rsidDel="00000000" w:rsidP="00000000" w:rsidRDefault="00000000" w:rsidRPr="00000000" w14:paraId="00000069">
            <w:pPr>
              <w:ind w:right="78"/>
              <w:rPr>
                <w:rFonts w:ascii="Calibri" w:cs="Calibri" w:eastAsia="Calibri" w:hAnsi="Calibri"/>
                <w:color w:val="000000"/>
                <w:sz w:val="17"/>
                <w:szCs w:val="17"/>
              </w:rPr>
            </w:pPr>
            <w:r w:rsidDel="00000000" w:rsidR="00000000" w:rsidRPr="00000000">
              <w:rPr>
                <w:rtl w:val="0"/>
              </w:rPr>
            </w:r>
          </w:p>
          <w:p w:rsidR="00000000" w:rsidDel="00000000" w:rsidP="00000000" w:rsidRDefault="00000000" w:rsidRPr="00000000" w14:paraId="0000006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78" w:hanging="360"/>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What progress is your school making towards academic goals?  What is data saying the priorities should be?  Where there is not desired progress, what is holding up momentum that should be addressed?</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78" w:firstLine="0"/>
              <w:jc w:val="left"/>
              <w:rPr>
                <w:sz w:val="17"/>
                <w:szCs w:val="17"/>
              </w:rPr>
            </w:pPr>
            <w:r w:rsidDel="00000000" w:rsidR="00000000" w:rsidRPr="00000000">
              <w:rPr>
                <w:sz w:val="17"/>
                <w:szCs w:val="17"/>
                <w:rtl w:val="0"/>
              </w:rPr>
              <w:t xml:space="preserve">Deficits with vocabulary and comprehension impact reading growth, especially in grades 2-4.</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78" w:firstLine="0"/>
              <w:jc w:val="left"/>
              <w:rPr>
                <w:sz w:val="17"/>
                <w:szCs w:val="17"/>
              </w:rPr>
            </w:pPr>
            <w:r w:rsidDel="00000000" w:rsidR="00000000" w:rsidRPr="00000000">
              <w:rPr>
                <w:sz w:val="17"/>
                <w:szCs w:val="17"/>
                <w:rtl w:val="0"/>
              </w:rPr>
              <w:t xml:space="preserve">Deficits with measurement &amp; data and geometry impact math performance across grade levels.</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78" w:firstLine="0"/>
              <w:jc w:val="left"/>
              <w:rPr>
                <w:sz w:val="17"/>
                <w:szCs w:val="17"/>
              </w:rPr>
            </w:pPr>
            <w:r w:rsidDel="00000000" w:rsidR="00000000" w:rsidRPr="00000000">
              <w:rPr>
                <w:sz w:val="17"/>
                <w:szCs w:val="17"/>
                <w:rtl w:val="0"/>
              </w:rPr>
              <w:t xml:space="preserve">Efforts noted above will address these areas.</w:t>
            </w:r>
          </w:p>
          <w:p w:rsidR="00000000" w:rsidDel="00000000" w:rsidP="00000000" w:rsidRDefault="00000000" w:rsidRPr="00000000" w14:paraId="0000006E">
            <w:pPr>
              <w:ind w:right="78"/>
              <w:rPr>
                <w:rFonts w:ascii="Calibri" w:cs="Calibri" w:eastAsia="Calibri" w:hAnsi="Calibri"/>
                <w:color w:val="000000"/>
                <w:sz w:val="17"/>
                <w:szCs w:val="17"/>
              </w:rPr>
            </w:pPr>
            <w:r w:rsidDel="00000000" w:rsidR="00000000" w:rsidRPr="00000000">
              <w:rPr>
                <w:rtl w:val="0"/>
              </w:rPr>
            </w:r>
          </w:p>
          <w:p w:rsidR="00000000" w:rsidDel="00000000" w:rsidP="00000000" w:rsidRDefault="00000000" w:rsidRPr="00000000" w14:paraId="0000006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78" w:hanging="360"/>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Where are students making the greatest academic gains and why? The least academic gains and why?</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78" w:firstLine="0"/>
              <w:jc w:val="left"/>
              <w:rPr>
                <w:sz w:val="17"/>
                <w:szCs w:val="17"/>
              </w:rPr>
            </w:pPr>
            <w:r w:rsidDel="00000000" w:rsidR="00000000" w:rsidRPr="00000000">
              <w:rPr>
                <w:sz w:val="17"/>
                <w:szCs w:val="17"/>
                <w:rtl w:val="0"/>
              </w:rPr>
              <w:t xml:space="preserve">We have seen strong academic gains in phonemic awareness and phonics in K-2 as a result of implementation of Keys to Beginning Reading, Heggerty, and FUNdations.  We look forward to these improvements continuing into grades 3 and 4 over time.</w:t>
            </w:r>
          </w:p>
        </w:tc>
      </w:tr>
    </w:tbl>
    <w:p w:rsidR="00000000" w:rsidDel="00000000" w:rsidP="00000000" w:rsidRDefault="00000000" w:rsidRPr="00000000" w14:paraId="00000074">
      <w:pPr>
        <w:rPr/>
      </w:pPr>
      <w:r w:rsidDel="00000000" w:rsidR="00000000" w:rsidRPr="00000000">
        <w:rPr>
          <w:rtl w:val="0"/>
        </w:rPr>
      </w:r>
    </w:p>
    <w:tbl>
      <w:tblPr>
        <w:tblStyle w:val="Table2"/>
        <w:tblW w:w="1137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96"/>
        <w:gridCol w:w="1896"/>
        <w:gridCol w:w="1896"/>
        <w:gridCol w:w="1896"/>
        <w:gridCol w:w="1896"/>
        <w:gridCol w:w="1896"/>
        <w:tblGridChange w:id="0">
          <w:tblGrid>
            <w:gridCol w:w="1896"/>
            <w:gridCol w:w="1896"/>
            <w:gridCol w:w="1896"/>
            <w:gridCol w:w="1896"/>
            <w:gridCol w:w="1896"/>
            <w:gridCol w:w="1896"/>
          </w:tblGrid>
        </w:tblGridChange>
      </w:tblGrid>
      <w:tr>
        <w:trPr>
          <w:cantSplit w:val="0"/>
          <w:tblHeader w:val="0"/>
        </w:trPr>
        <w:tc>
          <w:tcPr>
            <w:gridSpan w:val="6"/>
            <w:tcBorders>
              <w:bottom w:color="000000" w:space="0" w:sz="4" w:val="single"/>
            </w:tcBorders>
            <w:shd w:fill="f2dcdb" w:val="clear"/>
            <w:vAlign w:val="center"/>
          </w:tcPr>
          <w:p w:rsidR="00000000" w:rsidDel="00000000" w:rsidP="00000000" w:rsidRDefault="00000000" w:rsidRPr="00000000" w14:paraId="00000075">
            <w:pPr>
              <w:spacing w:after="0" w:line="240" w:lineRule="auto"/>
              <w:jc w:val="center"/>
              <w:rPr>
                <w:b w:val="1"/>
                <w:sz w:val="20"/>
                <w:szCs w:val="20"/>
              </w:rPr>
            </w:pPr>
            <w:r w:rsidDel="00000000" w:rsidR="00000000" w:rsidRPr="00000000">
              <w:rPr>
                <w:b w:val="1"/>
                <w:sz w:val="20"/>
                <w:szCs w:val="20"/>
                <w:rtl w:val="0"/>
              </w:rPr>
              <w:t xml:space="preserve">Problem of Practice</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before="12" w:lineRule="auto"/>
              <w:ind w:right="427"/>
              <w:jc w:val="both"/>
              <w:rPr>
                <w:i w:val="1"/>
                <w:sz w:val="20"/>
                <w:szCs w:val="20"/>
              </w:rPr>
            </w:pPr>
            <w:r w:rsidDel="00000000" w:rsidR="00000000" w:rsidRPr="00000000">
              <w:rPr>
                <w:i w:val="1"/>
                <w:sz w:val="20"/>
                <w:szCs w:val="20"/>
                <w:rtl w:val="0"/>
              </w:rPr>
              <w:t xml:space="preserve">Due to the wide range of learning needs within each grade level, we see an acute need to address this through focused tier one instruction and targeted tier two and three interventions.  Within Tier one instruction, teachers will focus on providing lessons that address power standards for the grade level within that content area and providing appropriate scaffolds to maximize student engagement.  There will be continued focus on quality of the learning task.  Lessons will be designed to engage students in productive struggle through the gradual release of responsibility.</w:t>
            </w:r>
          </w:p>
          <w:p w:rsidR="00000000" w:rsidDel="00000000" w:rsidP="00000000" w:rsidRDefault="00000000" w:rsidRPr="00000000" w14:paraId="0000007C">
            <w:pPr>
              <w:widowControl w:val="0"/>
              <w:spacing w:before="12" w:lineRule="auto"/>
              <w:ind w:right="427"/>
              <w:jc w:val="both"/>
              <w:rPr>
                <w:sz w:val="20"/>
                <w:szCs w:val="20"/>
              </w:rPr>
            </w:pPr>
            <w:r w:rsidDel="00000000" w:rsidR="00000000" w:rsidRPr="00000000">
              <w:rPr>
                <w:i w:val="1"/>
                <w:sz w:val="20"/>
                <w:szCs w:val="20"/>
                <w:rtl w:val="0"/>
              </w:rPr>
              <w:t xml:space="preserve">Tier two instruction will focus on providing strategic interventions that meet students at their learning edge.  Specific focus will be on short-term, measurable objectives for students learning below grade level.</w:t>
            </w: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r>
    </w:tbl>
    <w:p w:rsidR="00000000" w:rsidDel="00000000" w:rsidP="00000000" w:rsidRDefault="00000000" w:rsidRPr="00000000" w14:paraId="00000083">
      <w:pPr>
        <w:rPr/>
      </w:pPr>
      <w:r w:rsidDel="00000000" w:rsidR="00000000" w:rsidRPr="00000000">
        <w:rPr>
          <w:rtl w:val="0"/>
        </w:rPr>
      </w:r>
    </w:p>
    <w:tbl>
      <w:tblPr>
        <w:tblStyle w:val="Table3"/>
        <w:tblW w:w="1137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96"/>
        <w:gridCol w:w="1896"/>
        <w:gridCol w:w="1896"/>
        <w:gridCol w:w="1896"/>
        <w:gridCol w:w="1896"/>
        <w:gridCol w:w="1896"/>
        <w:tblGridChange w:id="0">
          <w:tblGrid>
            <w:gridCol w:w="1896"/>
            <w:gridCol w:w="1896"/>
            <w:gridCol w:w="1896"/>
            <w:gridCol w:w="1896"/>
            <w:gridCol w:w="1896"/>
            <w:gridCol w:w="1896"/>
          </w:tblGrid>
        </w:tblGridChange>
      </w:tblGrid>
      <w:tr>
        <w:trPr>
          <w:cantSplit w:val="0"/>
          <w:tblHeader w:val="0"/>
        </w:trPr>
        <w:tc>
          <w:tcPr>
            <w:gridSpan w:val="6"/>
            <w:tcBorders>
              <w:bottom w:color="000000" w:space="0" w:sz="4" w:val="single"/>
            </w:tcBorders>
            <w:shd w:fill="f2dcdb" w:val="clear"/>
            <w:vAlign w:val="center"/>
          </w:tcPr>
          <w:p w:rsidR="00000000" w:rsidDel="00000000" w:rsidP="00000000" w:rsidRDefault="00000000" w:rsidRPr="00000000" w14:paraId="00000084">
            <w:pPr>
              <w:spacing w:after="0" w:line="240" w:lineRule="auto"/>
              <w:jc w:val="center"/>
              <w:rPr>
                <w:b w:val="1"/>
                <w:sz w:val="20"/>
                <w:szCs w:val="20"/>
              </w:rPr>
            </w:pPr>
            <w:r w:rsidDel="00000000" w:rsidR="00000000" w:rsidRPr="00000000">
              <w:rPr>
                <w:b w:val="1"/>
                <w:sz w:val="20"/>
                <w:szCs w:val="20"/>
                <w:rtl w:val="0"/>
              </w:rPr>
              <w:t xml:space="preserve">CLSP Goal</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after="0" w:line="240" w:lineRule="auto"/>
              <w:jc w:val="center"/>
              <w:rPr>
                <w:i w:val="1"/>
              </w:rPr>
            </w:pPr>
            <w:r w:rsidDel="00000000" w:rsidR="00000000" w:rsidRPr="00000000">
              <w:rPr>
                <w:i w:val="1"/>
                <w:rtl w:val="0"/>
              </w:rPr>
              <w:t xml:space="preserve">Engage diverse families in supporting their child’s academic progress and serving as advocates for their child’s education.  The School DEI team will also continue to plan PD for staff around issues of equity and inclusion.</w:t>
            </w:r>
          </w:p>
        </w:tc>
      </w:tr>
    </w:tbl>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spacing w:after="0" w:line="240" w:lineRule="auto"/>
        <w:jc w:val="center"/>
        <w:rPr>
          <w:i w:val="1"/>
          <w:color w:val="000000"/>
        </w:rPr>
      </w:pPr>
      <w:r w:rsidDel="00000000" w:rsidR="00000000" w:rsidRPr="00000000">
        <w:rPr>
          <w:rtl w:val="0"/>
        </w:rPr>
      </w:r>
    </w:p>
    <w:tbl>
      <w:tblPr>
        <w:tblStyle w:val="Table4"/>
        <w:tblW w:w="113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585"/>
        <w:gridCol w:w="1350"/>
        <w:gridCol w:w="780"/>
        <w:gridCol w:w="780"/>
        <w:gridCol w:w="780"/>
        <w:gridCol w:w="1050"/>
        <w:tblGridChange w:id="0">
          <w:tblGrid>
            <w:gridCol w:w="6585"/>
            <w:gridCol w:w="1350"/>
            <w:gridCol w:w="780"/>
            <w:gridCol w:w="780"/>
            <w:gridCol w:w="780"/>
            <w:gridCol w:w="1050"/>
          </w:tblGrid>
        </w:tblGridChange>
      </w:tblGrid>
      <w:tr>
        <w:trPr>
          <w:cantSplit w:val="0"/>
          <w:trHeight w:val="458" w:hRule="atLeast"/>
          <w:tblHeader w:val="0"/>
        </w:trPr>
        <w:tc>
          <w:tcPr>
            <w:gridSpan w:val="6"/>
            <w:tcBorders>
              <w:bottom w:color="000000" w:space="0" w:sz="4" w:val="single"/>
            </w:tcBorders>
            <w:shd w:fill="f2dcdb" w:val="clear"/>
            <w:vAlign w:val="center"/>
          </w:tcPr>
          <w:p w:rsidR="00000000" w:rsidDel="00000000" w:rsidP="00000000" w:rsidRDefault="00000000" w:rsidRPr="00000000" w14:paraId="00000092">
            <w:pPr>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Monitoring Progress - Process Benchmarks</w:t>
            </w:r>
          </w:p>
          <w:p w:rsidR="00000000" w:rsidDel="00000000" w:rsidP="00000000" w:rsidRDefault="00000000" w:rsidRPr="00000000" w14:paraId="00000093">
            <w:pPr>
              <w:spacing w:after="0" w:line="240" w:lineRule="auto"/>
              <w:jc w:val="center"/>
              <w:rPr>
                <w:rFonts w:ascii="Cambria" w:cs="Cambria" w:eastAsia="Cambria" w:hAnsi="Cambria"/>
                <w:i w:val="1"/>
                <w:sz w:val="20"/>
                <w:szCs w:val="20"/>
              </w:rPr>
            </w:pPr>
            <w:r w:rsidDel="00000000" w:rsidR="00000000" w:rsidRPr="00000000">
              <w:rPr>
                <w:rFonts w:ascii="Cambria" w:cs="Cambria" w:eastAsia="Cambria" w:hAnsi="Cambria"/>
                <w:i w:val="1"/>
                <w:sz w:val="20"/>
                <w:szCs w:val="20"/>
                <w:rtl w:val="0"/>
              </w:rPr>
              <w:t xml:space="preserve">What will be done, when, and by whom</w:t>
            </w:r>
          </w:p>
        </w:tc>
      </w:tr>
      <w:tr>
        <w:trPr>
          <w:cantSplit w:val="0"/>
          <w:trHeight w:val="649" w:hRule="atLeast"/>
          <w:tblHeader w:val="0"/>
        </w:trPr>
        <w:tc>
          <w:tcPr>
            <w:shd w:fill="ffffcc" w:val="clear"/>
            <w:vAlign w:val="center"/>
          </w:tcPr>
          <w:p w:rsidR="00000000" w:rsidDel="00000000" w:rsidP="00000000" w:rsidRDefault="00000000" w:rsidRPr="00000000" w14:paraId="00000099">
            <w:pPr>
              <w:ind w:right="78"/>
              <w:jc w:val="center"/>
              <w:rPr>
                <w:rFonts w:ascii="Calibri" w:cs="Calibri" w:eastAsia="Calibri" w:hAnsi="Calibri"/>
                <w:b w:val="1"/>
                <w:color w:val="000000"/>
                <w:sz w:val="20"/>
                <w:szCs w:val="20"/>
                <w:u w:val="single"/>
              </w:rPr>
            </w:pPr>
            <w:r w:rsidDel="00000000" w:rsidR="00000000" w:rsidRPr="00000000">
              <w:rPr>
                <w:rFonts w:ascii="Calibri" w:cs="Calibri" w:eastAsia="Calibri" w:hAnsi="Calibri"/>
                <w:b w:val="1"/>
                <w:color w:val="000000"/>
                <w:sz w:val="20"/>
                <w:szCs w:val="20"/>
                <w:u w:val="single"/>
                <w:rtl w:val="0"/>
              </w:rPr>
              <w:t xml:space="preserve">Leadership, Shared Responsibility, and Professional Collaboration</w:t>
            </w:r>
          </w:p>
        </w:tc>
        <w:tc>
          <w:tcPr>
            <w:shd w:fill="ffffcc" w:val="clear"/>
            <w:vAlign w:val="center"/>
          </w:tcPr>
          <w:p w:rsidR="00000000" w:rsidDel="00000000" w:rsidP="00000000" w:rsidRDefault="00000000" w:rsidRPr="00000000" w14:paraId="0000009A">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Person Responsible</w:t>
            </w:r>
          </w:p>
        </w:tc>
        <w:tc>
          <w:tcPr>
            <w:shd w:fill="ffffcc" w:val="clear"/>
            <w:vAlign w:val="center"/>
          </w:tcPr>
          <w:p w:rsidR="00000000" w:rsidDel="00000000" w:rsidP="00000000" w:rsidRDefault="00000000" w:rsidRPr="00000000" w14:paraId="0000009B">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Aug 202</w:t>
            </w:r>
            <w:r w:rsidDel="00000000" w:rsidR="00000000" w:rsidRPr="00000000">
              <w:rPr>
                <w:b w:val="1"/>
                <w:sz w:val="20"/>
                <w:szCs w:val="20"/>
                <w:rtl w:val="0"/>
              </w:rPr>
              <w:t xml:space="preserve">3</w:t>
            </w:r>
            <w:r w:rsidDel="00000000" w:rsidR="00000000" w:rsidRPr="00000000">
              <w:rPr>
                <w:rtl w:val="0"/>
              </w:rPr>
            </w:r>
          </w:p>
        </w:tc>
        <w:tc>
          <w:tcPr>
            <w:shd w:fill="ffffcc" w:val="clear"/>
            <w:vAlign w:val="center"/>
          </w:tcPr>
          <w:p w:rsidR="00000000" w:rsidDel="00000000" w:rsidP="00000000" w:rsidRDefault="00000000" w:rsidRPr="00000000" w14:paraId="0000009C">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Dec 202</w:t>
            </w:r>
            <w:r w:rsidDel="00000000" w:rsidR="00000000" w:rsidRPr="00000000">
              <w:rPr>
                <w:b w:val="1"/>
                <w:sz w:val="20"/>
                <w:szCs w:val="20"/>
                <w:rtl w:val="0"/>
              </w:rPr>
              <w:t xml:space="preserve">3</w:t>
            </w:r>
            <w:r w:rsidDel="00000000" w:rsidR="00000000" w:rsidRPr="00000000">
              <w:rPr>
                <w:rtl w:val="0"/>
              </w:rPr>
            </w:r>
          </w:p>
        </w:tc>
        <w:tc>
          <w:tcPr>
            <w:shd w:fill="ffffcc" w:val="clear"/>
            <w:vAlign w:val="center"/>
          </w:tcPr>
          <w:p w:rsidR="00000000" w:rsidDel="00000000" w:rsidP="00000000" w:rsidRDefault="00000000" w:rsidRPr="00000000" w14:paraId="0000009D">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June 202</w:t>
            </w:r>
            <w:r w:rsidDel="00000000" w:rsidR="00000000" w:rsidRPr="00000000">
              <w:rPr>
                <w:b w:val="1"/>
                <w:sz w:val="20"/>
                <w:szCs w:val="20"/>
                <w:rtl w:val="0"/>
              </w:rPr>
              <w:t xml:space="preserve">4</w:t>
            </w:r>
            <w:r w:rsidDel="00000000" w:rsidR="00000000" w:rsidRPr="00000000">
              <w:rPr>
                <w:rtl w:val="0"/>
              </w:rPr>
            </w:r>
          </w:p>
        </w:tc>
        <w:tc>
          <w:tcPr>
            <w:shd w:fill="ffffcc" w:val="clear"/>
            <w:vAlign w:val="center"/>
          </w:tcPr>
          <w:p w:rsidR="00000000" w:rsidDel="00000000" w:rsidP="00000000" w:rsidRDefault="00000000" w:rsidRPr="00000000" w14:paraId="0000009E">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Status</w:t>
            </w:r>
          </w:p>
        </w:tc>
      </w:tr>
      <w:tr>
        <w:trPr>
          <w:cantSplit w:val="0"/>
          <w:tblHeader w:val="0"/>
        </w:trPr>
        <w:tc>
          <w:tcPr/>
          <w:p w:rsidR="00000000" w:rsidDel="00000000" w:rsidP="00000000" w:rsidRDefault="00000000" w:rsidRPr="00000000" w14:paraId="0000009F">
            <w:pPr>
              <w:spacing w:after="160" w:line="259" w:lineRule="auto"/>
              <w:ind w:left="0" w:firstLine="0"/>
              <w:rPr>
                <w:sz w:val="20"/>
                <w:szCs w:val="20"/>
              </w:rPr>
            </w:pPr>
            <w:r w:rsidDel="00000000" w:rsidR="00000000" w:rsidRPr="00000000">
              <w:rPr>
                <w:sz w:val="20"/>
                <w:szCs w:val="20"/>
                <w:rtl w:val="0"/>
              </w:rPr>
              <w:t xml:space="preserve">Maintain representative leadership structures through ILT, PBIS, Family Engagement, Site Council, and PTO</w:t>
            </w:r>
          </w:p>
        </w:tc>
        <w:tc>
          <w:tcPr/>
          <w:p w:rsidR="00000000" w:rsidDel="00000000" w:rsidP="00000000" w:rsidRDefault="00000000" w:rsidRPr="00000000" w14:paraId="000000A0">
            <w:pPr>
              <w:spacing w:after="0" w:line="240" w:lineRule="auto"/>
              <w:rPr>
                <w:rFonts w:ascii="Calibri" w:cs="Calibri" w:eastAsia="Calibri" w:hAnsi="Calibri"/>
                <w:sz w:val="18"/>
                <w:szCs w:val="18"/>
              </w:rPr>
            </w:pPr>
            <w:r w:rsidDel="00000000" w:rsidR="00000000" w:rsidRPr="00000000">
              <w:rPr>
                <w:sz w:val="18"/>
                <w:szCs w:val="18"/>
                <w:rtl w:val="0"/>
              </w:rPr>
              <w:t xml:space="preserve">Principal</w:t>
            </w:r>
            <w:r w:rsidDel="00000000" w:rsidR="00000000" w:rsidRPr="00000000">
              <w:rPr>
                <w:rtl w:val="0"/>
              </w:rPr>
            </w:r>
          </w:p>
        </w:tc>
        <w:tc>
          <w:tcPr>
            <w:vAlign w:val="center"/>
          </w:tcPr>
          <w:p w:rsidR="00000000" w:rsidDel="00000000" w:rsidP="00000000" w:rsidRDefault="00000000" w:rsidRPr="00000000" w14:paraId="000000A1">
            <w:pPr>
              <w:spacing w:after="0" w:line="240" w:lineRule="auto"/>
              <w:jc w:val="left"/>
              <w:rPr>
                <w:rFonts w:ascii="Calibri" w:cs="Calibri" w:eastAsia="Calibri" w:hAnsi="Calibri"/>
                <w:color w:val="000000"/>
                <w:sz w:val="18"/>
                <w:szCs w:val="18"/>
              </w:rPr>
            </w:pPr>
            <w:r w:rsidDel="00000000" w:rsidR="00000000" w:rsidRPr="00000000">
              <w:rPr>
                <w:sz w:val="18"/>
                <w:szCs w:val="18"/>
                <w:rtl w:val="0"/>
              </w:rPr>
              <w:t xml:space="preserve">X</w:t>
            </w:r>
            <w:r w:rsidDel="00000000" w:rsidR="00000000" w:rsidRPr="00000000">
              <w:rPr>
                <w:rtl w:val="0"/>
              </w:rPr>
            </w:r>
          </w:p>
        </w:tc>
        <w:tc>
          <w:tcPr>
            <w:shd w:fill="auto" w:val="clear"/>
            <w:vAlign w:val="center"/>
          </w:tcPr>
          <w:p w:rsidR="00000000" w:rsidDel="00000000" w:rsidP="00000000" w:rsidRDefault="00000000" w:rsidRPr="00000000" w14:paraId="000000A2">
            <w:pPr>
              <w:spacing w:after="0" w:line="240" w:lineRule="auto"/>
              <w:jc w:val="center"/>
              <w:rPr>
                <w:rFonts w:ascii="Calibri" w:cs="Calibri" w:eastAsia="Calibri" w:hAnsi="Calibri"/>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0A3">
            <w:pPr>
              <w:spacing w:after="0" w:line="240" w:lineRule="auto"/>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0A4">
            <w:pPr>
              <w:spacing w:after="0" w:line="240" w:lineRule="auto"/>
              <w:jc w:val="center"/>
              <w:rPr>
                <w:rFonts w:ascii="Calibri" w:cs="Calibri" w:eastAsia="Calibri" w:hAnsi="Calibri"/>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A5">
            <w:pPr>
              <w:spacing w:after="0" w:line="240" w:lineRule="auto"/>
              <w:rPr>
                <w:rFonts w:ascii="Calibri" w:cs="Calibri" w:eastAsia="Calibri" w:hAnsi="Calibri"/>
                <w:color w:val="000000"/>
                <w:sz w:val="20"/>
                <w:szCs w:val="20"/>
              </w:rPr>
            </w:pPr>
            <w:r w:rsidDel="00000000" w:rsidR="00000000" w:rsidRPr="00000000">
              <w:rPr>
                <w:sz w:val="20"/>
                <w:szCs w:val="20"/>
                <w:rtl w:val="0"/>
              </w:rPr>
              <w:t xml:space="preserve">Plan time for vertical team meetings &amp; peer visits</w:t>
            </w:r>
            <w:r w:rsidDel="00000000" w:rsidR="00000000" w:rsidRPr="00000000">
              <w:rPr>
                <w:rtl w:val="0"/>
              </w:rPr>
            </w:r>
          </w:p>
        </w:tc>
        <w:tc>
          <w:tcPr/>
          <w:p w:rsidR="00000000" w:rsidDel="00000000" w:rsidP="00000000" w:rsidRDefault="00000000" w:rsidRPr="00000000" w14:paraId="000000A6">
            <w:pPr>
              <w:spacing w:after="0" w:line="240" w:lineRule="auto"/>
              <w:rPr>
                <w:rFonts w:ascii="Calibri" w:cs="Calibri" w:eastAsia="Calibri" w:hAnsi="Calibri"/>
                <w:sz w:val="18"/>
                <w:szCs w:val="18"/>
              </w:rPr>
            </w:pPr>
            <w:r w:rsidDel="00000000" w:rsidR="00000000" w:rsidRPr="00000000">
              <w:rPr>
                <w:sz w:val="18"/>
                <w:szCs w:val="18"/>
                <w:rtl w:val="0"/>
              </w:rPr>
              <w:t xml:space="preserve">ICT/ILT</w:t>
            </w:r>
            <w:r w:rsidDel="00000000" w:rsidR="00000000" w:rsidRPr="00000000">
              <w:rPr>
                <w:rtl w:val="0"/>
              </w:rPr>
            </w:r>
          </w:p>
        </w:tc>
        <w:tc>
          <w:tcPr>
            <w:shd w:fill="auto" w:val="clear"/>
            <w:vAlign w:val="center"/>
          </w:tcPr>
          <w:p w:rsidR="00000000" w:rsidDel="00000000" w:rsidP="00000000" w:rsidRDefault="00000000" w:rsidRPr="00000000" w14:paraId="000000A7">
            <w:pPr>
              <w:spacing w:after="0" w:line="240" w:lineRule="auto"/>
              <w:jc w:val="center"/>
              <w:rPr>
                <w:rFonts w:ascii="Calibri" w:cs="Calibri" w:eastAsia="Calibri" w:hAnsi="Calibri"/>
                <w:sz w:val="18"/>
                <w:szCs w:val="18"/>
              </w:rPr>
            </w:pPr>
            <w:r w:rsidDel="00000000" w:rsidR="00000000" w:rsidRPr="00000000">
              <w:rPr>
                <w:sz w:val="18"/>
                <w:szCs w:val="18"/>
                <w:rtl w:val="0"/>
              </w:rPr>
              <w:t xml:space="preserve">x</w:t>
            </w:r>
            <w:r w:rsidDel="00000000" w:rsidR="00000000" w:rsidRPr="00000000">
              <w:rPr>
                <w:rtl w:val="0"/>
              </w:rPr>
            </w:r>
          </w:p>
        </w:tc>
        <w:tc>
          <w:tcPr>
            <w:shd w:fill="auto" w:val="clear"/>
            <w:vAlign w:val="center"/>
          </w:tcPr>
          <w:p w:rsidR="00000000" w:rsidDel="00000000" w:rsidP="00000000" w:rsidRDefault="00000000" w:rsidRPr="00000000" w14:paraId="000000A8">
            <w:pPr>
              <w:spacing w:after="0" w:line="240" w:lineRule="auto"/>
              <w:jc w:val="center"/>
              <w:rPr>
                <w:rFonts w:ascii="Calibri" w:cs="Calibri" w:eastAsia="Calibri" w:hAnsi="Calibri"/>
                <w:sz w:val="18"/>
                <w:szCs w:val="18"/>
              </w:rPr>
            </w:pPr>
            <w:r w:rsidDel="00000000" w:rsidR="00000000" w:rsidRPr="00000000">
              <w:rPr>
                <w:sz w:val="18"/>
                <w:szCs w:val="18"/>
                <w:rtl w:val="0"/>
              </w:rPr>
              <w:t xml:space="preserve">x</w:t>
            </w:r>
            <w:r w:rsidDel="00000000" w:rsidR="00000000" w:rsidRPr="00000000">
              <w:rPr>
                <w:rtl w:val="0"/>
              </w:rPr>
            </w:r>
          </w:p>
        </w:tc>
        <w:tc>
          <w:tcPr>
            <w:vAlign w:val="center"/>
          </w:tcPr>
          <w:p w:rsidR="00000000" w:rsidDel="00000000" w:rsidP="00000000" w:rsidRDefault="00000000" w:rsidRPr="00000000" w14:paraId="000000A9">
            <w:pPr>
              <w:spacing w:after="0" w:line="240" w:lineRule="auto"/>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0AA">
            <w:pPr>
              <w:spacing w:after="0" w:line="240" w:lineRule="auto"/>
              <w:jc w:val="center"/>
              <w:rPr>
                <w:rFonts w:ascii="Calibri" w:cs="Calibri" w:eastAsia="Calibri" w:hAnsi="Calibri"/>
                <w:sz w:val="18"/>
                <w:szCs w:val="18"/>
              </w:rPr>
            </w:pPr>
            <w:r w:rsidDel="00000000" w:rsidR="00000000" w:rsidRPr="00000000">
              <w:rPr>
                <w:rtl w:val="0"/>
              </w:rPr>
            </w:r>
          </w:p>
        </w:tc>
      </w:tr>
      <w:tr>
        <w:trPr>
          <w:cantSplit w:val="0"/>
          <w:trHeight w:val="225" w:hRule="atLeast"/>
          <w:tblHeader w:val="0"/>
        </w:trPr>
        <w:tc>
          <w:tcPr/>
          <w:p w:rsidR="00000000" w:rsidDel="00000000" w:rsidP="00000000" w:rsidRDefault="00000000" w:rsidRPr="00000000" w14:paraId="000000AB">
            <w:pPr>
              <w:spacing w:after="0" w:line="240" w:lineRule="auto"/>
              <w:rPr>
                <w:rFonts w:ascii="Calibri" w:cs="Calibri" w:eastAsia="Calibri" w:hAnsi="Calibri"/>
                <w:color w:val="000000"/>
                <w:sz w:val="20"/>
                <w:szCs w:val="20"/>
              </w:rPr>
            </w:pPr>
            <w:r w:rsidDel="00000000" w:rsidR="00000000" w:rsidRPr="00000000">
              <w:rPr>
                <w:sz w:val="20"/>
                <w:szCs w:val="20"/>
                <w:rtl w:val="0"/>
              </w:rPr>
              <w:t xml:space="preserve">Schedule data review meetings for interim assessments</w:t>
            </w:r>
            <w:r w:rsidDel="00000000" w:rsidR="00000000" w:rsidRPr="00000000">
              <w:rPr>
                <w:rtl w:val="0"/>
              </w:rPr>
            </w:r>
          </w:p>
        </w:tc>
        <w:tc>
          <w:tcPr/>
          <w:p w:rsidR="00000000" w:rsidDel="00000000" w:rsidP="00000000" w:rsidRDefault="00000000" w:rsidRPr="00000000" w14:paraId="000000AC">
            <w:pPr>
              <w:spacing w:after="0" w:line="240" w:lineRule="auto"/>
              <w:rPr>
                <w:rFonts w:ascii="Calibri" w:cs="Calibri" w:eastAsia="Calibri" w:hAnsi="Calibri"/>
                <w:color w:val="000000"/>
                <w:sz w:val="18"/>
                <w:szCs w:val="18"/>
              </w:rPr>
            </w:pPr>
            <w:r w:rsidDel="00000000" w:rsidR="00000000" w:rsidRPr="00000000">
              <w:rPr>
                <w:sz w:val="18"/>
                <w:szCs w:val="18"/>
                <w:rtl w:val="0"/>
              </w:rPr>
              <w:t xml:space="preserve">Principal, AP &amp; Coaches</w:t>
            </w:r>
            <w:r w:rsidDel="00000000" w:rsidR="00000000" w:rsidRPr="00000000">
              <w:rPr>
                <w:rtl w:val="0"/>
              </w:rPr>
            </w:r>
          </w:p>
        </w:tc>
        <w:tc>
          <w:tcPr>
            <w:shd w:fill="auto" w:val="clear"/>
            <w:vAlign w:val="center"/>
          </w:tcPr>
          <w:p w:rsidR="00000000" w:rsidDel="00000000" w:rsidP="00000000" w:rsidRDefault="00000000" w:rsidRPr="00000000" w14:paraId="000000AD">
            <w:pPr>
              <w:spacing w:after="0" w:line="240" w:lineRule="auto"/>
              <w:jc w:val="center"/>
              <w:rPr>
                <w:rFonts w:ascii="Calibri" w:cs="Calibri" w:eastAsia="Calibri" w:hAnsi="Calibri"/>
                <w:sz w:val="18"/>
                <w:szCs w:val="18"/>
              </w:rPr>
            </w:pPr>
            <w:r w:rsidDel="00000000" w:rsidR="00000000" w:rsidRPr="00000000">
              <w:rPr>
                <w:sz w:val="18"/>
                <w:szCs w:val="18"/>
                <w:rtl w:val="0"/>
              </w:rPr>
              <w:t xml:space="preserve">x</w:t>
            </w:r>
            <w:r w:rsidDel="00000000" w:rsidR="00000000" w:rsidRPr="00000000">
              <w:rPr>
                <w:rtl w:val="0"/>
              </w:rPr>
            </w:r>
          </w:p>
        </w:tc>
        <w:tc>
          <w:tcPr>
            <w:vAlign w:val="center"/>
          </w:tcPr>
          <w:p w:rsidR="00000000" w:rsidDel="00000000" w:rsidP="00000000" w:rsidRDefault="00000000" w:rsidRPr="00000000" w14:paraId="000000AE">
            <w:pPr>
              <w:spacing w:after="0" w:line="240" w:lineRule="auto"/>
              <w:jc w:val="center"/>
              <w:rPr>
                <w:rFonts w:ascii="Calibri" w:cs="Calibri" w:eastAsia="Calibri" w:hAnsi="Calibri"/>
                <w:color w:val="000000"/>
                <w:sz w:val="18"/>
                <w:szCs w:val="18"/>
              </w:rPr>
            </w:pPr>
            <w:r w:rsidDel="00000000" w:rsidR="00000000" w:rsidRPr="00000000">
              <w:rPr>
                <w:sz w:val="18"/>
                <w:szCs w:val="18"/>
                <w:rtl w:val="0"/>
              </w:rPr>
              <w:t xml:space="preserve">x</w:t>
            </w:r>
            <w:r w:rsidDel="00000000" w:rsidR="00000000" w:rsidRPr="00000000">
              <w:rPr>
                <w:rtl w:val="0"/>
              </w:rPr>
            </w:r>
          </w:p>
        </w:tc>
        <w:tc>
          <w:tcPr>
            <w:vAlign w:val="center"/>
          </w:tcPr>
          <w:p w:rsidR="00000000" w:rsidDel="00000000" w:rsidP="00000000" w:rsidRDefault="00000000" w:rsidRPr="00000000" w14:paraId="000000AF">
            <w:pPr>
              <w:spacing w:after="0" w:line="240" w:lineRule="auto"/>
              <w:jc w:val="center"/>
              <w:rPr>
                <w:rFonts w:ascii="Calibri" w:cs="Calibri" w:eastAsia="Calibri" w:hAnsi="Calibri"/>
                <w:color w:val="000000"/>
                <w:sz w:val="18"/>
                <w:szCs w:val="18"/>
              </w:rPr>
            </w:pPr>
            <w:r w:rsidDel="00000000" w:rsidR="00000000" w:rsidRPr="00000000">
              <w:rPr>
                <w:rtl w:val="0"/>
              </w:rPr>
            </w:r>
          </w:p>
        </w:tc>
        <w:tc>
          <w:tcPr>
            <w:vAlign w:val="center"/>
          </w:tcPr>
          <w:p w:rsidR="00000000" w:rsidDel="00000000" w:rsidP="00000000" w:rsidRDefault="00000000" w:rsidRPr="00000000" w14:paraId="000000B0">
            <w:pPr>
              <w:spacing w:after="0" w:line="240" w:lineRule="auto"/>
              <w:jc w:val="center"/>
              <w:rPr>
                <w:rFonts w:ascii="Calibri" w:cs="Calibri" w:eastAsia="Calibri" w:hAnsi="Calibri"/>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B1">
            <w:pPr>
              <w:spacing w:after="0" w:line="240" w:lineRule="auto"/>
              <w:rPr>
                <w:rFonts w:ascii="Calibri" w:cs="Calibri" w:eastAsia="Calibri" w:hAnsi="Calibri"/>
                <w:sz w:val="20"/>
                <w:szCs w:val="20"/>
              </w:rPr>
            </w:pPr>
            <w:r w:rsidDel="00000000" w:rsidR="00000000" w:rsidRPr="00000000">
              <w:rPr>
                <w:sz w:val="20"/>
                <w:szCs w:val="20"/>
                <w:rtl w:val="0"/>
              </w:rPr>
              <w:t xml:space="preserve">Create a model for collaboration with interventionists, implement, and monitor success</w:t>
            </w:r>
            <w:r w:rsidDel="00000000" w:rsidR="00000000" w:rsidRPr="00000000">
              <w:rPr>
                <w:rtl w:val="0"/>
              </w:rPr>
            </w:r>
          </w:p>
        </w:tc>
        <w:tc>
          <w:tcPr/>
          <w:p w:rsidR="00000000" w:rsidDel="00000000" w:rsidP="00000000" w:rsidRDefault="00000000" w:rsidRPr="00000000" w14:paraId="000000B2">
            <w:pPr>
              <w:spacing w:after="0" w:line="240" w:lineRule="auto"/>
              <w:rPr>
                <w:rFonts w:ascii="Calibri" w:cs="Calibri" w:eastAsia="Calibri" w:hAnsi="Calibri"/>
              </w:rPr>
            </w:pPr>
            <w:r w:rsidDel="00000000" w:rsidR="00000000" w:rsidRPr="00000000">
              <w:rPr>
                <w:rtl w:val="0"/>
              </w:rPr>
              <w:t xml:space="preserve">ICT/ILT</w:t>
            </w:r>
            <w:r w:rsidDel="00000000" w:rsidR="00000000" w:rsidRPr="00000000">
              <w:rPr>
                <w:rtl w:val="0"/>
              </w:rPr>
            </w:r>
          </w:p>
        </w:tc>
        <w:tc>
          <w:tcPr>
            <w:vAlign w:val="center"/>
          </w:tcPr>
          <w:p w:rsidR="00000000" w:rsidDel="00000000" w:rsidP="00000000" w:rsidRDefault="00000000" w:rsidRPr="00000000" w14:paraId="000000B3">
            <w:pPr>
              <w:spacing w:after="0" w:line="240" w:lineRule="auto"/>
              <w:jc w:val="center"/>
              <w:rPr>
                <w:rFonts w:ascii="Calibri" w:cs="Calibri" w:eastAsia="Calibri" w:hAnsi="Calibri"/>
                <w:sz w:val="18"/>
                <w:szCs w:val="18"/>
              </w:rPr>
            </w:pPr>
            <w:r w:rsidDel="00000000" w:rsidR="00000000" w:rsidRPr="00000000">
              <w:rPr>
                <w:sz w:val="18"/>
                <w:szCs w:val="18"/>
                <w:rtl w:val="0"/>
              </w:rPr>
              <w:t xml:space="preserve">x</w:t>
            </w:r>
            <w:r w:rsidDel="00000000" w:rsidR="00000000" w:rsidRPr="00000000">
              <w:rPr>
                <w:rtl w:val="0"/>
              </w:rPr>
            </w:r>
          </w:p>
        </w:tc>
        <w:tc>
          <w:tcPr>
            <w:vAlign w:val="center"/>
          </w:tcPr>
          <w:p w:rsidR="00000000" w:rsidDel="00000000" w:rsidP="00000000" w:rsidRDefault="00000000" w:rsidRPr="00000000" w14:paraId="000000B4">
            <w:pPr>
              <w:spacing w:after="0" w:line="240" w:lineRule="auto"/>
              <w:jc w:val="center"/>
              <w:rPr>
                <w:rFonts w:ascii="Calibri" w:cs="Calibri" w:eastAsia="Calibri" w:hAnsi="Calibri"/>
                <w:color w:val="000000"/>
                <w:sz w:val="18"/>
                <w:szCs w:val="18"/>
              </w:rPr>
            </w:pPr>
            <w:r w:rsidDel="00000000" w:rsidR="00000000" w:rsidRPr="00000000">
              <w:rPr>
                <w:rtl w:val="0"/>
              </w:rPr>
            </w:r>
          </w:p>
        </w:tc>
        <w:tc>
          <w:tcPr>
            <w:vAlign w:val="center"/>
          </w:tcPr>
          <w:p w:rsidR="00000000" w:rsidDel="00000000" w:rsidP="00000000" w:rsidRDefault="00000000" w:rsidRPr="00000000" w14:paraId="000000B5">
            <w:pPr>
              <w:spacing w:after="0" w:line="240" w:lineRule="auto"/>
              <w:jc w:val="center"/>
              <w:rPr>
                <w:rFonts w:ascii="Calibri" w:cs="Calibri" w:eastAsia="Calibri" w:hAnsi="Calibri"/>
                <w:color w:val="000000"/>
                <w:sz w:val="18"/>
                <w:szCs w:val="18"/>
              </w:rPr>
            </w:pPr>
            <w:r w:rsidDel="00000000" w:rsidR="00000000" w:rsidRPr="00000000">
              <w:rPr>
                <w:rtl w:val="0"/>
              </w:rPr>
            </w:r>
          </w:p>
        </w:tc>
        <w:tc>
          <w:tcPr>
            <w:vAlign w:val="center"/>
          </w:tcPr>
          <w:p w:rsidR="00000000" w:rsidDel="00000000" w:rsidP="00000000" w:rsidRDefault="00000000" w:rsidRPr="00000000" w14:paraId="000000B6">
            <w:pPr>
              <w:spacing w:after="0" w:line="240" w:lineRule="auto"/>
              <w:jc w:val="center"/>
              <w:rPr>
                <w:rFonts w:ascii="Calibri" w:cs="Calibri" w:eastAsia="Calibri" w:hAnsi="Calibri"/>
                <w:sz w:val="18"/>
                <w:szCs w:val="18"/>
              </w:rPr>
            </w:pPr>
            <w:r w:rsidDel="00000000" w:rsidR="00000000" w:rsidRPr="00000000">
              <w:rPr>
                <w:rtl w:val="0"/>
              </w:rPr>
            </w:r>
          </w:p>
        </w:tc>
      </w:tr>
      <w:tr>
        <w:trPr>
          <w:cantSplit w:val="0"/>
          <w:trHeight w:val="505" w:hRule="atLeast"/>
          <w:tblHeader w:val="0"/>
        </w:trPr>
        <w:tc>
          <w:tcPr>
            <w:shd w:fill="ffffcc" w:val="clear"/>
            <w:vAlign w:val="center"/>
          </w:tcPr>
          <w:p w:rsidR="00000000" w:rsidDel="00000000" w:rsidP="00000000" w:rsidRDefault="00000000" w:rsidRPr="00000000" w14:paraId="000000B7">
            <w:pPr>
              <w:ind w:right="78"/>
              <w:jc w:val="center"/>
              <w:rPr>
                <w:rFonts w:ascii="Calibri" w:cs="Calibri" w:eastAsia="Calibri" w:hAnsi="Calibri"/>
                <w:b w:val="1"/>
                <w:color w:val="000000"/>
                <w:sz w:val="20"/>
                <w:szCs w:val="20"/>
                <w:u w:val="single"/>
              </w:rPr>
            </w:pPr>
            <w:r w:rsidDel="00000000" w:rsidR="00000000" w:rsidRPr="00000000">
              <w:rPr>
                <w:rFonts w:ascii="Calibri" w:cs="Calibri" w:eastAsia="Calibri" w:hAnsi="Calibri"/>
                <w:b w:val="1"/>
                <w:color w:val="000000"/>
                <w:sz w:val="20"/>
                <w:szCs w:val="20"/>
                <w:u w:val="single"/>
                <w:rtl w:val="0"/>
              </w:rPr>
              <w:t xml:space="preserve">Intentional Practices for Improving Instruction – Engaged Learning</w:t>
            </w:r>
          </w:p>
        </w:tc>
        <w:tc>
          <w:tcPr>
            <w:shd w:fill="ffffcc" w:val="clear"/>
            <w:vAlign w:val="center"/>
          </w:tcPr>
          <w:p w:rsidR="00000000" w:rsidDel="00000000" w:rsidP="00000000" w:rsidRDefault="00000000" w:rsidRPr="00000000" w14:paraId="000000B8">
            <w:pPr>
              <w:spacing w:after="0" w:line="240" w:lineRule="auto"/>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Person Responsible</w:t>
            </w:r>
            <w:r w:rsidDel="00000000" w:rsidR="00000000" w:rsidRPr="00000000">
              <w:rPr>
                <w:rtl w:val="0"/>
              </w:rPr>
            </w:r>
          </w:p>
        </w:tc>
        <w:tc>
          <w:tcPr>
            <w:shd w:fill="ffffcc" w:val="clear"/>
            <w:vAlign w:val="center"/>
          </w:tcPr>
          <w:p w:rsidR="00000000" w:rsidDel="00000000" w:rsidP="00000000" w:rsidRDefault="00000000" w:rsidRPr="00000000" w14:paraId="000000B9">
            <w:pPr>
              <w:spacing w:after="0"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20"/>
                <w:szCs w:val="20"/>
                <w:rtl w:val="0"/>
              </w:rPr>
              <w:t xml:space="preserve">Aug 202</w:t>
            </w:r>
            <w:r w:rsidDel="00000000" w:rsidR="00000000" w:rsidRPr="00000000">
              <w:rPr>
                <w:b w:val="1"/>
                <w:sz w:val="20"/>
                <w:szCs w:val="20"/>
                <w:rtl w:val="0"/>
              </w:rPr>
              <w:t xml:space="preserve">3</w:t>
            </w:r>
            <w:r w:rsidDel="00000000" w:rsidR="00000000" w:rsidRPr="00000000">
              <w:rPr>
                <w:rtl w:val="0"/>
              </w:rPr>
            </w:r>
          </w:p>
        </w:tc>
        <w:tc>
          <w:tcPr>
            <w:shd w:fill="ffffcc" w:val="clear"/>
            <w:vAlign w:val="center"/>
          </w:tcPr>
          <w:p w:rsidR="00000000" w:rsidDel="00000000" w:rsidP="00000000" w:rsidRDefault="00000000" w:rsidRPr="00000000" w14:paraId="000000BA">
            <w:pPr>
              <w:spacing w:after="0"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20"/>
                <w:szCs w:val="20"/>
                <w:rtl w:val="0"/>
              </w:rPr>
              <w:t xml:space="preserve">Dec 202</w:t>
            </w:r>
            <w:r w:rsidDel="00000000" w:rsidR="00000000" w:rsidRPr="00000000">
              <w:rPr>
                <w:b w:val="1"/>
                <w:sz w:val="20"/>
                <w:szCs w:val="20"/>
                <w:rtl w:val="0"/>
              </w:rPr>
              <w:t xml:space="preserve">3</w:t>
            </w:r>
            <w:r w:rsidDel="00000000" w:rsidR="00000000" w:rsidRPr="00000000">
              <w:rPr>
                <w:rtl w:val="0"/>
              </w:rPr>
            </w:r>
          </w:p>
        </w:tc>
        <w:tc>
          <w:tcPr>
            <w:shd w:fill="ffffcc" w:val="clear"/>
            <w:vAlign w:val="center"/>
          </w:tcPr>
          <w:p w:rsidR="00000000" w:rsidDel="00000000" w:rsidP="00000000" w:rsidRDefault="00000000" w:rsidRPr="00000000" w14:paraId="000000BB">
            <w:pPr>
              <w:spacing w:after="0"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20"/>
                <w:szCs w:val="20"/>
                <w:rtl w:val="0"/>
              </w:rPr>
              <w:t xml:space="preserve">June 202</w:t>
            </w:r>
            <w:r w:rsidDel="00000000" w:rsidR="00000000" w:rsidRPr="00000000">
              <w:rPr>
                <w:b w:val="1"/>
                <w:sz w:val="20"/>
                <w:szCs w:val="20"/>
                <w:rtl w:val="0"/>
              </w:rPr>
              <w:t xml:space="preserve">4</w:t>
            </w:r>
            <w:r w:rsidDel="00000000" w:rsidR="00000000" w:rsidRPr="00000000">
              <w:rPr>
                <w:rtl w:val="0"/>
              </w:rPr>
            </w:r>
          </w:p>
        </w:tc>
        <w:tc>
          <w:tcPr>
            <w:shd w:fill="ffffcc" w:val="clear"/>
            <w:vAlign w:val="center"/>
          </w:tcPr>
          <w:p w:rsidR="00000000" w:rsidDel="00000000" w:rsidP="00000000" w:rsidRDefault="00000000" w:rsidRPr="00000000" w14:paraId="000000BC">
            <w:pPr>
              <w:spacing w:after="0" w:line="240" w:lineRule="auto"/>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Status</w:t>
            </w:r>
            <w:r w:rsidDel="00000000" w:rsidR="00000000" w:rsidRPr="00000000">
              <w:rPr>
                <w:rtl w:val="0"/>
              </w:rPr>
            </w:r>
          </w:p>
        </w:tc>
      </w:tr>
      <w:tr>
        <w:trPr>
          <w:cantSplit w:val="0"/>
          <w:tblHeader w:val="0"/>
        </w:trPr>
        <w:tc>
          <w:tcPr/>
          <w:p w:rsidR="00000000" w:rsidDel="00000000" w:rsidP="00000000" w:rsidRDefault="00000000" w:rsidRPr="00000000" w14:paraId="000000BD">
            <w:pPr>
              <w:spacing w:after="0" w:line="240" w:lineRule="auto"/>
              <w:rPr>
                <w:rFonts w:ascii="Calibri" w:cs="Calibri" w:eastAsia="Calibri" w:hAnsi="Calibri"/>
                <w:sz w:val="20"/>
                <w:szCs w:val="20"/>
              </w:rPr>
            </w:pPr>
            <w:r w:rsidDel="00000000" w:rsidR="00000000" w:rsidRPr="00000000">
              <w:rPr>
                <w:sz w:val="20"/>
                <w:szCs w:val="20"/>
                <w:rtl w:val="0"/>
              </w:rPr>
              <w:t xml:space="preserve">Provide time and resources to support teacher development of high quality, engaging tasks for all students, specifically within math workshop model</w:t>
            </w:r>
            <w:r w:rsidDel="00000000" w:rsidR="00000000" w:rsidRPr="00000000">
              <w:rPr>
                <w:rtl w:val="0"/>
              </w:rPr>
            </w:r>
          </w:p>
        </w:tc>
        <w:tc>
          <w:tcPr/>
          <w:p w:rsidR="00000000" w:rsidDel="00000000" w:rsidP="00000000" w:rsidRDefault="00000000" w:rsidRPr="00000000" w14:paraId="000000BE">
            <w:pPr>
              <w:spacing w:after="0" w:line="240" w:lineRule="auto"/>
              <w:rPr>
                <w:rFonts w:ascii="Calibri" w:cs="Calibri" w:eastAsia="Calibri" w:hAnsi="Calibri"/>
                <w:sz w:val="18"/>
                <w:szCs w:val="18"/>
              </w:rPr>
            </w:pPr>
            <w:r w:rsidDel="00000000" w:rsidR="00000000" w:rsidRPr="00000000">
              <w:rPr>
                <w:sz w:val="18"/>
                <w:szCs w:val="18"/>
                <w:rtl w:val="0"/>
              </w:rPr>
              <w:t xml:space="preserve">Principal, MRT</w:t>
            </w:r>
            <w:r w:rsidDel="00000000" w:rsidR="00000000" w:rsidRPr="00000000">
              <w:rPr>
                <w:rtl w:val="0"/>
              </w:rPr>
            </w:r>
          </w:p>
        </w:tc>
        <w:tc>
          <w:tcPr>
            <w:vAlign w:val="center"/>
          </w:tcPr>
          <w:p w:rsidR="00000000" w:rsidDel="00000000" w:rsidP="00000000" w:rsidRDefault="00000000" w:rsidRPr="00000000" w14:paraId="000000BF">
            <w:pPr>
              <w:spacing w:after="0" w:line="240" w:lineRule="auto"/>
              <w:jc w:val="center"/>
              <w:rPr>
                <w:rFonts w:ascii="Calibri" w:cs="Calibri" w:eastAsia="Calibri" w:hAnsi="Calibri"/>
                <w:sz w:val="18"/>
                <w:szCs w:val="18"/>
              </w:rPr>
            </w:pPr>
            <w:r w:rsidDel="00000000" w:rsidR="00000000" w:rsidRPr="00000000">
              <w:rPr>
                <w:sz w:val="18"/>
                <w:szCs w:val="18"/>
                <w:rtl w:val="0"/>
              </w:rPr>
              <w:t xml:space="preserve">x</w:t>
            </w:r>
            <w:r w:rsidDel="00000000" w:rsidR="00000000" w:rsidRPr="00000000">
              <w:rPr>
                <w:rtl w:val="0"/>
              </w:rPr>
            </w:r>
          </w:p>
        </w:tc>
        <w:tc>
          <w:tcPr>
            <w:vAlign w:val="center"/>
          </w:tcPr>
          <w:p w:rsidR="00000000" w:rsidDel="00000000" w:rsidP="00000000" w:rsidRDefault="00000000" w:rsidRPr="00000000" w14:paraId="000000C0">
            <w:pPr>
              <w:spacing w:after="0" w:line="240" w:lineRule="auto"/>
              <w:ind w:left="-115" w:firstLine="115"/>
              <w:jc w:val="center"/>
              <w:rPr>
                <w:rFonts w:ascii="Calibri" w:cs="Calibri" w:eastAsia="Calibri" w:hAnsi="Calibri"/>
                <w:sz w:val="18"/>
                <w:szCs w:val="18"/>
              </w:rPr>
            </w:pPr>
            <w:r w:rsidDel="00000000" w:rsidR="00000000" w:rsidRPr="00000000">
              <w:rPr>
                <w:sz w:val="18"/>
                <w:szCs w:val="18"/>
                <w:rtl w:val="0"/>
              </w:rPr>
              <w:t xml:space="preserve">x</w:t>
            </w:r>
            <w:r w:rsidDel="00000000" w:rsidR="00000000" w:rsidRPr="00000000">
              <w:rPr>
                <w:rtl w:val="0"/>
              </w:rPr>
            </w:r>
          </w:p>
        </w:tc>
        <w:tc>
          <w:tcPr>
            <w:vAlign w:val="center"/>
          </w:tcPr>
          <w:p w:rsidR="00000000" w:rsidDel="00000000" w:rsidP="00000000" w:rsidRDefault="00000000" w:rsidRPr="00000000" w14:paraId="000000C1">
            <w:pPr>
              <w:spacing w:after="0" w:line="240" w:lineRule="auto"/>
              <w:ind w:left="-115" w:firstLine="115"/>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0C2">
            <w:pPr>
              <w:spacing w:after="0" w:line="240" w:lineRule="auto"/>
              <w:jc w:val="center"/>
              <w:rPr>
                <w:rFonts w:ascii="Calibri" w:cs="Calibri" w:eastAsia="Calibri" w:hAnsi="Calibri"/>
                <w:sz w:val="18"/>
                <w:szCs w:val="1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3">
            <w:pPr>
              <w:spacing w:after="0" w:line="240" w:lineRule="auto"/>
              <w:rPr>
                <w:rFonts w:ascii="Calibri" w:cs="Calibri" w:eastAsia="Calibri" w:hAnsi="Calibri"/>
                <w:sz w:val="20"/>
                <w:szCs w:val="20"/>
              </w:rPr>
            </w:pPr>
            <w:r w:rsidDel="00000000" w:rsidR="00000000" w:rsidRPr="00000000">
              <w:rPr>
                <w:sz w:val="20"/>
                <w:szCs w:val="20"/>
                <w:rtl w:val="0"/>
              </w:rPr>
              <w:t xml:space="preserve">Provide professional development for third grade teachers in FUNdations and Keys to Beginning Reading</w:t>
            </w:r>
            <w:r w:rsidDel="00000000" w:rsidR="00000000" w:rsidRPr="00000000">
              <w:rPr>
                <w:rtl w:val="0"/>
              </w:rPr>
            </w:r>
          </w:p>
        </w:tc>
        <w:tc>
          <w:tcPr>
            <w:shd w:fill="auto" w:val="clear"/>
          </w:tcPr>
          <w:p w:rsidR="00000000" w:rsidDel="00000000" w:rsidP="00000000" w:rsidRDefault="00000000" w:rsidRPr="00000000" w14:paraId="000000C4">
            <w:pPr>
              <w:spacing w:after="0" w:line="240" w:lineRule="auto"/>
              <w:rPr>
                <w:rFonts w:ascii="Calibri" w:cs="Calibri" w:eastAsia="Calibri" w:hAnsi="Calibri"/>
                <w:sz w:val="18"/>
                <w:szCs w:val="18"/>
              </w:rPr>
            </w:pPr>
            <w:r w:rsidDel="00000000" w:rsidR="00000000" w:rsidRPr="00000000">
              <w:rPr>
                <w:sz w:val="18"/>
                <w:szCs w:val="18"/>
                <w:rtl w:val="0"/>
              </w:rPr>
              <w:t xml:space="preserve">Literacy specialist</w:t>
            </w:r>
            <w:r w:rsidDel="00000000" w:rsidR="00000000" w:rsidRPr="00000000">
              <w:rPr>
                <w:rtl w:val="0"/>
              </w:rPr>
            </w:r>
          </w:p>
        </w:tc>
        <w:tc>
          <w:tcPr>
            <w:shd w:fill="auto" w:val="clear"/>
            <w:vAlign w:val="center"/>
          </w:tcPr>
          <w:p w:rsidR="00000000" w:rsidDel="00000000" w:rsidP="00000000" w:rsidRDefault="00000000" w:rsidRPr="00000000" w14:paraId="000000C5">
            <w:pPr>
              <w:spacing w:after="0" w:line="240" w:lineRule="auto"/>
              <w:jc w:val="center"/>
              <w:rPr>
                <w:rFonts w:ascii="Calibri" w:cs="Calibri" w:eastAsia="Calibri" w:hAnsi="Calibri"/>
                <w:sz w:val="18"/>
                <w:szCs w:val="18"/>
              </w:rPr>
            </w:pPr>
            <w:r w:rsidDel="00000000" w:rsidR="00000000" w:rsidRPr="00000000">
              <w:rPr>
                <w:sz w:val="18"/>
                <w:szCs w:val="18"/>
                <w:rtl w:val="0"/>
              </w:rPr>
              <w:t xml:space="preserve">x</w:t>
            </w:r>
            <w:r w:rsidDel="00000000" w:rsidR="00000000" w:rsidRPr="00000000">
              <w:rPr>
                <w:rtl w:val="0"/>
              </w:rPr>
            </w:r>
          </w:p>
        </w:tc>
        <w:tc>
          <w:tcPr>
            <w:shd w:fill="auto" w:val="clear"/>
            <w:vAlign w:val="center"/>
          </w:tcPr>
          <w:p w:rsidR="00000000" w:rsidDel="00000000" w:rsidP="00000000" w:rsidRDefault="00000000" w:rsidRPr="00000000" w14:paraId="000000C6">
            <w:pPr>
              <w:spacing w:after="0" w:line="240" w:lineRule="auto"/>
              <w:jc w:val="center"/>
              <w:rPr>
                <w:rFonts w:ascii="Calibri" w:cs="Calibri" w:eastAsia="Calibri" w:hAnsi="Calibri"/>
                <w:sz w:val="18"/>
                <w:szCs w:val="18"/>
              </w:rPr>
            </w:pPr>
            <w:r w:rsidDel="00000000" w:rsidR="00000000" w:rsidRPr="00000000">
              <w:rPr>
                <w:sz w:val="18"/>
                <w:szCs w:val="18"/>
                <w:rtl w:val="0"/>
              </w:rPr>
              <w:t xml:space="preserve">x</w:t>
            </w:r>
            <w:r w:rsidDel="00000000" w:rsidR="00000000" w:rsidRPr="00000000">
              <w:rPr>
                <w:rtl w:val="0"/>
              </w:rPr>
            </w:r>
          </w:p>
        </w:tc>
        <w:tc>
          <w:tcPr>
            <w:shd w:fill="auto" w:val="clear"/>
            <w:vAlign w:val="center"/>
          </w:tcPr>
          <w:p w:rsidR="00000000" w:rsidDel="00000000" w:rsidP="00000000" w:rsidRDefault="00000000" w:rsidRPr="00000000" w14:paraId="000000C7">
            <w:pPr>
              <w:spacing w:after="0" w:line="240" w:lineRule="auto"/>
              <w:jc w:val="center"/>
              <w:rPr>
                <w:rFonts w:ascii="Calibri" w:cs="Calibri" w:eastAsia="Calibri" w:hAnsi="Calibri"/>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0C8">
            <w:pPr>
              <w:spacing w:after="0" w:line="240" w:lineRule="auto"/>
              <w:jc w:val="center"/>
              <w:rPr>
                <w:rFonts w:ascii="Calibri" w:cs="Calibri" w:eastAsia="Calibri" w:hAnsi="Calibri"/>
                <w:sz w:val="18"/>
                <w:szCs w:val="1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9">
            <w:pPr>
              <w:spacing w:after="0" w:line="240" w:lineRule="auto"/>
              <w:rPr>
                <w:rFonts w:ascii="Calibri" w:cs="Calibri" w:eastAsia="Calibri" w:hAnsi="Calibri"/>
                <w:sz w:val="20"/>
                <w:szCs w:val="20"/>
              </w:rPr>
            </w:pPr>
            <w:r w:rsidDel="00000000" w:rsidR="00000000" w:rsidRPr="00000000">
              <w:rPr>
                <w:sz w:val="20"/>
                <w:szCs w:val="20"/>
                <w:rtl w:val="0"/>
              </w:rPr>
              <w:t xml:space="preserve">Schedule vertical team meetings to support implementation of math and literacy curriculum</w:t>
            </w:r>
            <w:r w:rsidDel="00000000" w:rsidR="00000000" w:rsidRPr="00000000">
              <w:rPr>
                <w:rtl w:val="0"/>
              </w:rPr>
            </w:r>
          </w:p>
        </w:tc>
        <w:tc>
          <w:tcPr>
            <w:shd w:fill="auto" w:val="clear"/>
          </w:tcPr>
          <w:p w:rsidR="00000000" w:rsidDel="00000000" w:rsidP="00000000" w:rsidRDefault="00000000" w:rsidRPr="00000000" w14:paraId="000000CA">
            <w:pPr>
              <w:spacing w:after="0" w:line="240" w:lineRule="auto"/>
              <w:rPr>
                <w:rFonts w:ascii="Calibri" w:cs="Calibri" w:eastAsia="Calibri" w:hAnsi="Calibri"/>
                <w:sz w:val="18"/>
                <w:szCs w:val="18"/>
              </w:rPr>
            </w:pPr>
            <w:r w:rsidDel="00000000" w:rsidR="00000000" w:rsidRPr="00000000">
              <w:rPr>
                <w:sz w:val="18"/>
                <w:szCs w:val="18"/>
                <w:rtl w:val="0"/>
              </w:rPr>
              <w:t xml:space="preserve">ICT/ILT</w:t>
            </w:r>
            <w:r w:rsidDel="00000000" w:rsidR="00000000" w:rsidRPr="00000000">
              <w:rPr>
                <w:rtl w:val="0"/>
              </w:rPr>
            </w:r>
          </w:p>
        </w:tc>
        <w:tc>
          <w:tcPr>
            <w:shd w:fill="auto" w:val="clear"/>
            <w:vAlign w:val="center"/>
          </w:tcPr>
          <w:p w:rsidR="00000000" w:rsidDel="00000000" w:rsidP="00000000" w:rsidRDefault="00000000" w:rsidRPr="00000000" w14:paraId="000000CB">
            <w:pPr>
              <w:spacing w:after="0" w:line="240" w:lineRule="auto"/>
              <w:jc w:val="center"/>
              <w:rPr>
                <w:rFonts w:ascii="Calibri" w:cs="Calibri" w:eastAsia="Calibri" w:hAnsi="Calibri"/>
                <w:sz w:val="18"/>
                <w:szCs w:val="18"/>
              </w:rPr>
            </w:pPr>
            <w:r w:rsidDel="00000000" w:rsidR="00000000" w:rsidRPr="00000000">
              <w:rPr>
                <w:sz w:val="18"/>
                <w:szCs w:val="18"/>
                <w:rtl w:val="0"/>
              </w:rPr>
              <w:t xml:space="preserve">x</w:t>
            </w:r>
            <w:r w:rsidDel="00000000" w:rsidR="00000000" w:rsidRPr="00000000">
              <w:rPr>
                <w:rtl w:val="0"/>
              </w:rPr>
            </w:r>
          </w:p>
        </w:tc>
        <w:tc>
          <w:tcPr>
            <w:shd w:fill="auto" w:val="clear"/>
            <w:vAlign w:val="center"/>
          </w:tcPr>
          <w:p w:rsidR="00000000" w:rsidDel="00000000" w:rsidP="00000000" w:rsidRDefault="00000000" w:rsidRPr="00000000" w14:paraId="000000CC">
            <w:pPr>
              <w:spacing w:after="0" w:line="240" w:lineRule="auto"/>
              <w:jc w:val="center"/>
              <w:rPr>
                <w:rFonts w:ascii="Calibri" w:cs="Calibri" w:eastAsia="Calibri" w:hAnsi="Calibri"/>
                <w:sz w:val="18"/>
                <w:szCs w:val="18"/>
              </w:rPr>
            </w:pPr>
            <w:r w:rsidDel="00000000" w:rsidR="00000000" w:rsidRPr="00000000">
              <w:rPr>
                <w:sz w:val="18"/>
                <w:szCs w:val="18"/>
                <w:rtl w:val="0"/>
              </w:rPr>
              <w:t xml:space="preserve">x</w:t>
            </w:r>
            <w:r w:rsidDel="00000000" w:rsidR="00000000" w:rsidRPr="00000000">
              <w:rPr>
                <w:rtl w:val="0"/>
              </w:rPr>
            </w:r>
          </w:p>
        </w:tc>
        <w:tc>
          <w:tcPr>
            <w:shd w:fill="auto" w:val="clear"/>
            <w:vAlign w:val="center"/>
          </w:tcPr>
          <w:p w:rsidR="00000000" w:rsidDel="00000000" w:rsidP="00000000" w:rsidRDefault="00000000" w:rsidRPr="00000000" w14:paraId="000000CD">
            <w:pPr>
              <w:spacing w:after="0" w:line="240" w:lineRule="auto"/>
              <w:jc w:val="center"/>
              <w:rPr>
                <w:rFonts w:ascii="Calibri" w:cs="Calibri" w:eastAsia="Calibri" w:hAnsi="Calibri"/>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0CE">
            <w:pPr>
              <w:spacing w:after="0" w:line="240" w:lineRule="auto"/>
              <w:jc w:val="center"/>
              <w:rPr>
                <w:rFonts w:ascii="Calibri" w:cs="Calibri" w:eastAsia="Calibri" w:hAnsi="Calibri"/>
                <w:sz w:val="18"/>
                <w:szCs w:val="1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F">
            <w:pPr>
              <w:spacing w:after="0" w:line="240" w:lineRule="auto"/>
              <w:rPr>
                <w:rFonts w:ascii="Calibri" w:cs="Calibri" w:eastAsia="Calibri" w:hAnsi="Calibri"/>
                <w:sz w:val="20"/>
                <w:szCs w:val="20"/>
              </w:rPr>
            </w:pPr>
            <w:r w:rsidDel="00000000" w:rsidR="00000000" w:rsidRPr="00000000">
              <w:rPr>
                <w:sz w:val="20"/>
                <w:szCs w:val="20"/>
                <w:rtl w:val="0"/>
              </w:rPr>
              <w:t xml:space="preserve">Ensure adequate staffing for math workshop/intervention time</w:t>
            </w:r>
            <w:r w:rsidDel="00000000" w:rsidR="00000000" w:rsidRPr="00000000">
              <w:rPr>
                <w:rtl w:val="0"/>
              </w:rPr>
            </w:r>
          </w:p>
        </w:tc>
        <w:tc>
          <w:tcPr>
            <w:shd w:fill="auto" w:val="clear"/>
          </w:tcPr>
          <w:p w:rsidR="00000000" w:rsidDel="00000000" w:rsidP="00000000" w:rsidRDefault="00000000" w:rsidRPr="00000000" w14:paraId="000000D0">
            <w:pPr>
              <w:spacing w:after="0" w:line="240" w:lineRule="auto"/>
              <w:rPr>
                <w:rFonts w:ascii="Calibri" w:cs="Calibri" w:eastAsia="Calibri" w:hAnsi="Calibri"/>
                <w:sz w:val="18"/>
                <w:szCs w:val="18"/>
              </w:rPr>
            </w:pPr>
            <w:r w:rsidDel="00000000" w:rsidR="00000000" w:rsidRPr="00000000">
              <w:rPr>
                <w:sz w:val="18"/>
                <w:szCs w:val="18"/>
                <w:rtl w:val="0"/>
              </w:rPr>
              <w:t xml:space="preserve">Principal</w:t>
            </w:r>
            <w:r w:rsidDel="00000000" w:rsidR="00000000" w:rsidRPr="00000000">
              <w:rPr>
                <w:rtl w:val="0"/>
              </w:rPr>
            </w:r>
          </w:p>
        </w:tc>
        <w:tc>
          <w:tcPr>
            <w:shd w:fill="auto" w:val="clear"/>
            <w:vAlign w:val="center"/>
          </w:tcPr>
          <w:p w:rsidR="00000000" w:rsidDel="00000000" w:rsidP="00000000" w:rsidRDefault="00000000" w:rsidRPr="00000000" w14:paraId="000000D1">
            <w:pPr>
              <w:spacing w:after="0" w:line="240" w:lineRule="auto"/>
              <w:jc w:val="center"/>
              <w:rPr>
                <w:rFonts w:ascii="Calibri" w:cs="Calibri" w:eastAsia="Calibri" w:hAnsi="Calibri"/>
                <w:sz w:val="18"/>
                <w:szCs w:val="18"/>
              </w:rPr>
            </w:pPr>
            <w:r w:rsidDel="00000000" w:rsidR="00000000" w:rsidRPr="00000000">
              <w:rPr>
                <w:sz w:val="18"/>
                <w:szCs w:val="18"/>
                <w:rtl w:val="0"/>
              </w:rPr>
              <w:t xml:space="preserve">x</w:t>
            </w:r>
            <w:r w:rsidDel="00000000" w:rsidR="00000000" w:rsidRPr="00000000">
              <w:rPr>
                <w:rtl w:val="0"/>
              </w:rPr>
            </w:r>
          </w:p>
        </w:tc>
        <w:tc>
          <w:tcPr>
            <w:shd w:fill="auto" w:val="clear"/>
            <w:vAlign w:val="center"/>
          </w:tcPr>
          <w:p w:rsidR="00000000" w:rsidDel="00000000" w:rsidP="00000000" w:rsidRDefault="00000000" w:rsidRPr="00000000" w14:paraId="000000D2">
            <w:pPr>
              <w:spacing w:after="0" w:line="240" w:lineRule="auto"/>
              <w:jc w:val="center"/>
              <w:rPr>
                <w:rFonts w:ascii="Calibri" w:cs="Calibri" w:eastAsia="Calibri" w:hAnsi="Calibri"/>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0D3">
            <w:pPr>
              <w:spacing w:after="0" w:line="240" w:lineRule="auto"/>
              <w:jc w:val="center"/>
              <w:rPr>
                <w:rFonts w:ascii="Calibri" w:cs="Calibri" w:eastAsia="Calibri" w:hAnsi="Calibri"/>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0D4">
            <w:pPr>
              <w:spacing w:after="0" w:line="240" w:lineRule="auto"/>
              <w:jc w:val="center"/>
              <w:rPr>
                <w:rFonts w:ascii="Calibri" w:cs="Calibri" w:eastAsia="Calibri" w:hAnsi="Calibri"/>
                <w:sz w:val="18"/>
                <w:szCs w:val="18"/>
              </w:rPr>
            </w:pPr>
            <w:r w:rsidDel="00000000" w:rsidR="00000000" w:rsidRPr="00000000">
              <w:rPr>
                <w:rtl w:val="0"/>
              </w:rPr>
            </w:r>
          </w:p>
        </w:tc>
      </w:tr>
      <w:tr>
        <w:trPr>
          <w:cantSplit w:val="0"/>
          <w:tblHeader w:val="0"/>
        </w:trPr>
        <w:tc>
          <w:tcPr>
            <w:shd w:fill="ffffcc" w:val="clear"/>
            <w:vAlign w:val="center"/>
          </w:tcPr>
          <w:p w:rsidR="00000000" w:rsidDel="00000000" w:rsidP="00000000" w:rsidRDefault="00000000" w:rsidRPr="00000000" w14:paraId="000000D5">
            <w:pPr>
              <w:ind w:right="78"/>
              <w:jc w:val="center"/>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u w:val="single"/>
                <w:rtl w:val="0"/>
              </w:rPr>
              <w:t xml:space="preserve">Student-Specific Supports and Instruction to All Students</w:t>
            </w:r>
            <w:r w:rsidDel="00000000" w:rsidR="00000000" w:rsidRPr="00000000">
              <w:rPr>
                <w:rtl w:val="0"/>
              </w:rPr>
            </w:r>
          </w:p>
        </w:tc>
        <w:tc>
          <w:tcPr>
            <w:shd w:fill="ffffcc" w:val="clear"/>
            <w:vAlign w:val="center"/>
          </w:tcPr>
          <w:p w:rsidR="00000000" w:rsidDel="00000000" w:rsidP="00000000" w:rsidRDefault="00000000" w:rsidRPr="00000000" w14:paraId="000000D6">
            <w:pPr>
              <w:spacing w:after="0" w:line="240" w:lineRule="auto"/>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Person Responsible</w:t>
            </w:r>
            <w:r w:rsidDel="00000000" w:rsidR="00000000" w:rsidRPr="00000000">
              <w:rPr>
                <w:rtl w:val="0"/>
              </w:rPr>
            </w:r>
          </w:p>
        </w:tc>
        <w:tc>
          <w:tcPr>
            <w:shd w:fill="ffffcc" w:val="clear"/>
            <w:vAlign w:val="center"/>
          </w:tcPr>
          <w:p w:rsidR="00000000" w:rsidDel="00000000" w:rsidP="00000000" w:rsidRDefault="00000000" w:rsidRPr="00000000" w14:paraId="000000D7">
            <w:pPr>
              <w:jc w:val="center"/>
              <w:rPr>
                <w:b w:val="1"/>
                <w:sz w:val="18"/>
                <w:szCs w:val="18"/>
              </w:rPr>
            </w:pPr>
            <w:r w:rsidDel="00000000" w:rsidR="00000000" w:rsidRPr="00000000">
              <w:rPr>
                <w:b w:val="1"/>
                <w:sz w:val="20"/>
                <w:szCs w:val="20"/>
                <w:rtl w:val="0"/>
              </w:rPr>
              <w:t xml:space="preserve">Aug 2023</w:t>
            </w:r>
            <w:r w:rsidDel="00000000" w:rsidR="00000000" w:rsidRPr="00000000">
              <w:rPr>
                <w:rtl w:val="0"/>
              </w:rPr>
            </w:r>
          </w:p>
        </w:tc>
        <w:tc>
          <w:tcPr>
            <w:shd w:fill="ffffcc" w:val="clear"/>
            <w:vAlign w:val="center"/>
          </w:tcPr>
          <w:p w:rsidR="00000000" w:rsidDel="00000000" w:rsidP="00000000" w:rsidRDefault="00000000" w:rsidRPr="00000000" w14:paraId="000000D8">
            <w:pPr>
              <w:jc w:val="center"/>
              <w:rPr>
                <w:b w:val="1"/>
                <w:sz w:val="18"/>
                <w:szCs w:val="18"/>
              </w:rPr>
            </w:pPr>
            <w:r w:rsidDel="00000000" w:rsidR="00000000" w:rsidRPr="00000000">
              <w:rPr>
                <w:b w:val="1"/>
                <w:sz w:val="20"/>
                <w:szCs w:val="20"/>
                <w:rtl w:val="0"/>
              </w:rPr>
              <w:t xml:space="preserve">Dec 2023</w:t>
            </w:r>
            <w:r w:rsidDel="00000000" w:rsidR="00000000" w:rsidRPr="00000000">
              <w:rPr>
                <w:rtl w:val="0"/>
              </w:rPr>
            </w:r>
          </w:p>
        </w:tc>
        <w:tc>
          <w:tcPr>
            <w:shd w:fill="ffffcc" w:val="clear"/>
            <w:vAlign w:val="center"/>
          </w:tcPr>
          <w:p w:rsidR="00000000" w:rsidDel="00000000" w:rsidP="00000000" w:rsidRDefault="00000000" w:rsidRPr="00000000" w14:paraId="000000D9">
            <w:pPr>
              <w:jc w:val="center"/>
              <w:rPr>
                <w:b w:val="1"/>
                <w:sz w:val="18"/>
                <w:szCs w:val="18"/>
              </w:rPr>
            </w:pPr>
            <w:r w:rsidDel="00000000" w:rsidR="00000000" w:rsidRPr="00000000">
              <w:rPr>
                <w:b w:val="1"/>
                <w:sz w:val="20"/>
                <w:szCs w:val="20"/>
                <w:rtl w:val="0"/>
              </w:rPr>
              <w:t xml:space="preserve">June 2024</w:t>
            </w:r>
            <w:r w:rsidDel="00000000" w:rsidR="00000000" w:rsidRPr="00000000">
              <w:rPr>
                <w:rtl w:val="0"/>
              </w:rPr>
            </w:r>
          </w:p>
        </w:tc>
        <w:tc>
          <w:tcPr>
            <w:shd w:fill="ffffcc" w:val="clear"/>
            <w:vAlign w:val="center"/>
          </w:tcPr>
          <w:p w:rsidR="00000000" w:rsidDel="00000000" w:rsidP="00000000" w:rsidRDefault="00000000" w:rsidRPr="00000000" w14:paraId="000000DA">
            <w:pPr>
              <w:spacing w:after="0" w:line="240" w:lineRule="auto"/>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Status</w:t>
            </w:r>
            <w:r w:rsidDel="00000000" w:rsidR="00000000" w:rsidRPr="00000000">
              <w:rPr>
                <w:rtl w:val="0"/>
              </w:rPr>
            </w:r>
          </w:p>
        </w:tc>
      </w:tr>
      <w:tr>
        <w:trPr>
          <w:cantSplit w:val="0"/>
          <w:tblHeader w:val="0"/>
        </w:trPr>
        <w:tc>
          <w:tcPr/>
          <w:p w:rsidR="00000000" w:rsidDel="00000000" w:rsidP="00000000" w:rsidRDefault="00000000" w:rsidRPr="00000000" w14:paraId="000000DB">
            <w:pPr>
              <w:spacing w:after="0" w:line="240" w:lineRule="auto"/>
              <w:rPr>
                <w:rFonts w:ascii="Calibri" w:cs="Calibri" w:eastAsia="Calibri" w:hAnsi="Calibri"/>
                <w:color w:val="000000"/>
                <w:sz w:val="20"/>
                <w:szCs w:val="20"/>
              </w:rPr>
            </w:pPr>
            <w:r w:rsidDel="00000000" w:rsidR="00000000" w:rsidRPr="00000000">
              <w:rPr>
                <w:sz w:val="20"/>
                <w:szCs w:val="20"/>
                <w:rtl w:val="0"/>
              </w:rPr>
              <w:t xml:space="preserve">Increase attendance in and specificity of academic focus of after school programing, summer school, and vacation week camps</w:t>
            </w:r>
            <w:r w:rsidDel="00000000" w:rsidR="00000000" w:rsidRPr="00000000">
              <w:rPr>
                <w:rtl w:val="0"/>
              </w:rPr>
            </w:r>
          </w:p>
        </w:tc>
        <w:tc>
          <w:tcPr/>
          <w:p w:rsidR="00000000" w:rsidDel="00000000" w:rsidP="00000000" w:rsidRDefault="00000000" w:rsidRPr="00000000" w14:paraId="000000DC">
            <w:pPr>
              <w:spacing w:after="0" w:line="240" w:lineRule="auto"/>
              <w:rPr>
                <w:rFonts w:ascii="Calibri" w:cs="Calibri" w:eastAsia="Calibri" w:hAnsi="Calibri"/>
                <w:color w:val="000000"/>
                <w:sz w:val="18"/>
                <w:szCs w:val="18"/>
              </w:rPr>
            </w:pPr>
            <w:r w:rsidDel="00000000" w:rsidR="00000000" w:rsidRPr="00000000">
              <w:rPr>
                <w:sz w:val="18"/>
                <w:szCs w:val="18"/>
                <w:rtl w:val="0"/>
              </w:rPr>
              <w:t xml:space="preserve">Community Schools Manager, Principal</w:t>
            </w:r>
            <w:r w:rsidDel="00000000" w:rsidR="00000000" w:rsidRPr="00000000">
              <w:rPr>
                <w:rtl w:val="0"/>
              </w:rPr>
            </w:r>
          </w:p>
        </w:tc>
        <w:tc>
          <w:tcPr>
            <w:shd w:fill="auto" w:val="clear"/>
            <w:vAlign w:val="center"/>
          </w:tcPr>
          <w:p w:rsidR="00000000" w:rsidDel="00000000" w:rsidP="00000000" w:rsidRDefault="00000000" w:rsidRPr="00000000" w14:paraId="000000DD">
            <w:pPr>
              <w:spacing w:after="0" w:line="240" w:lineRule="auto"/>
              <w:jc w:val="center"/>
              <w:rPr>
                <w:rFonts w:ascii="Calibri" w:cs="Calibri" w:eastAsia="Calibri" w:hAnsi="Calibri"/>
                <w:sz w:val="18"/>
                <w:szCs w:val="18"/>
              </w:rPr>
            </w:pPr>
            <w:r w:rsidDel="00000000" w:rsidR="00000000" w:rsidRPr="00000000">
              <w:rPr>
                <w:sz w:val="18"/>
                <w:szCs w:val="18"/>
                <w:rtl w:val="0"/>
              </w:rPr>
              <w:t xml:space="preserve">x</w:t>
            </w:r>
            <w:r w:rsidDel="00000000" w:rsidR="00000000" w:rsidRPr="00000000">
              <w:rPr>
                <w:rtl w:val="0"/>
              </w:rPr>
            </w:r>
          </w:p>
        </w:tc>
        <w:tc>
          <w:tcPr>
            <w:shd w:fill="auto" w:val="clear"/>
            <w:vAlign w:val="center"/>
          </w:tcPr>
          <w:p w:rsidR="00000000" w:rsidDel="00000000" w:rsidP="00000000" w:rsidRDefault="00000000" w:rsidRPr="00000000" w14:paraId="000000DE">
            <w:pPr>
              <w:spacing w:after="0" w:line="240" w:lineRule="auto"/>
              <w:jc w:val="center"/>
              <w:rPr>
                <w:rFonts w:ascii="Calibri" w:cs="Calibri" w:eastAsia="Calibri" w:hAnsi="Calibri"/>
                <w:sz w:val="18"/>
                <w:szCs w:val="18"/>
              </w:rPr>
            </w:pPr>
            <w:r w:rsidDel="00000000" w:rsidR="00000000" w:rsidRPr="00000000">
              <w:rPr>
                <w:sz w:val="18"/>
                <w:szCs w:val="18"/>
                <w:rtl w:val="0"/>
              </w:rPr>
              <w:t xml:space="preserve">x</w:t>
            </w:r>
            <w:r w:rsidDel="00000000" w:rsidR="00000000" w:rsidRPr="00000000">
              <w:rPr>
                <w:rtl w:val="0"/>
              </w:rPr>
            </w:r>
          </w:p>
        </w:tc>
        <w:tc>
          <w:tcPr>
            <w:shd w:fill="auto" w:val="clear"/>
            <w:vAlign w:val="center"/>
          </w:tcPr>
          <w:p w:rsidR="00000000" w:rsidDel="00000000" w:rsidP="00000000" w:rsidRDefault="00000000" w:rsidRPr="00000000" w14:paraId="000000DF">
            <w:pPr>
              <w:spacing w:after="0" w:line="240" w:lineRule="auto"/>
              <w:jc w:val="center"/>
              <w:rPr>
                <w:rFonts w:ascii="Calibri" w:cs="Calibri" w:eastAsia="Calibri" w:hAnsi="Calibri"/>
                <w:sz w:val="18"/>
                <w:szCs w:val="18"/>
              </w:rPr>
            </w:pPr>
            <w:r w:rsidDel="00000000" w:rsidR="00000000" w:rsidRPr="00000000">
              <w:rPr>
                <w:sz w:val="18"/>
                <w:szCs w:val="18"/>
                <w:rtl w:val="0"/>
              </w:rPr>
              <w:t xml:space="preserve">x</w:t>
            </w:r>
            <w:r w:rsidDel="00000000" w:rsidR="00000000" w:rsidRPr="00000000">
              <w:rPr>
                <w:rFonts w:ascii="Calibri" w:cs="Calibri" w:eastAsia="Calibri" w:hAnsi="Calibri"/>
                <w:sz w:val="18"/>
                <w:szCs w:val="18"/>
                <w:rtl w:val="0"/>
              </w:rPr>
              <w:t xml:space="preserve"> </w:t>
            </w:r>
          </w:p>
        </w:tc>
        <w:tc>
          <w:tcPr>
            <w:vAlign w:val="center"/>
          </w:tcPr>
          <w:p w:rsidR="00000000" w:rsidDel="00000000" w:rsidP="00000000" w:rsidRDefault="00000000" w:rsidRPr="00000000" w14:paraId="000000E0">
            <w:pPr>
              <w:spacing w:after="0" w:line="240" w:lineRule="auto"/>
              <w:jc w:val="cente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E1">
            <w:pPr>
              <w:spacing w:after="0" w:line="240" w:lineRule="auto"/>
              <w:rPr>
                <w:rFonts w:ascii="Calibri" w:cs="Calibri" w:eastAsia="Calibri" w:hAnsi="Calibri"/>
                <w:color w:val="000000"/>
                <w:sz w:val="20"/>
                <w:szCs w:val="20"/>
              </w:rPr>
            </w:pPr>
            <w:r w:rsidDel="00000000" w:rsidR="00000000" w:rsidRPr="00000000">
              <w:rPr>
                <w:sz w:val="20"/>
                <w:szCs w:val="20"/>
                <w:rtl w:val="0"/>
              </w:rPr>
              <w:t xml:space="preserve">Review protocols for TAT process to increase level of professional collaboration for struggling learners</w:t>
            </w:r>
            <w:r w:rsidDel="00000000" w:rsidR="00000000" w:rsidRPr="00000000">
              <w:rPr>
                <w:rtl w:val="0"/>
              </w:rPr>
            </w:r>
          </w:p>
        </w:tc>
        <w:tc>
          <w:tcPr/>
          <w:p w:rsidR="00000000" w:rsidDel="00000000" w:rsidP="00000000" w:rsidRDefault="00000000" w:rsidRPr="00000000" w14:paraId="000000E2">
            <w:pPr>
              <w:spacing w:after="0" w:line="240" w:lineRule="auto"/>
              <w:rPr>
                <w:rFonts w:ascii="Calibri" w:cs="Calibri" w:eastAsia="Calibri" w:hAnsi="Calibri"/>
                <w:color w:val="000000"/>
                <w:sz w:val="18"/>
                <w:szCs w:val="18"/>
              </w:rPr>
            </w:pPr>
            <w:r w:rsidDel="00000000" w:rsidR="00000000" w:rsidRPr="00000000">
              <w:rPr>
                <w:sz w:val="18"/>
                <w:szCs w:val="18"/>
                <w:rtl w:val="0"/>
              </w:rPr>
              <w:t xml:space="preserve">SWers, Coaches, Principal</w:t>
            </w:r>
            <w:r w:rsidDel="00000000" w:rsidR="00000000" w:rsidRPr="00000000">
              <w:rPr>
                <w:rtl w:val="0"/>
              </w:rPr>
            </w:r>
          </w:p>
        </w:tc>
        <w:tc>
          <w:tcPr>
            <w:shd w:fill="auto" w:val="clear"/>
            <w:vAlign w:val="center"/>
          </w:tcPr>
          <w:p w:rsidR="00000000" w:rsidDel="00000000" w:rsidP="00000000" w:rsidRDefault="00000000" w:rsidRPr="00000000" w14:paraId="000000E3">
            <w:pPr>
              <w:spacing w:after="0" w:line="240" w:lineRule="auto"/>
              <w:jc w:val="center"/>
              <w:rPr>
                <w:rFonts w:ascii="Calibri" w:cs="Calibri" w:eastAsia="Calibri" w:hAnsi="Calibri"/>
                <w:sz w:val="18"/>
                <w:szCs w:val="18"/>
              </w:rPr>
            </w:pPr>
            <w:r w:rsidDel="00000000" w:rsidR="00000000" w:rsidRPr="00000000">
              <w:rPr>
                <w:sz w:val="18"/>
                <w:szCs w:val="18"/>
                <w:rtl w:val="0"/>
              </w:rPr>
              <w:t xml:space="preserve">x</w:t>
            </w:r>
            <w:r w:rsidDel="00000000" w:rsidR="00000000" w:rsidRPr="00000000">
              <w:rPr>
                <w:rtl w:val="0"/>
              </w:rPr>
            </w:r>
          </w:p>
        </w:tc>
        <w:tc>
          <w:tcPr>
            <w:shd w:fill="auto" w:val="clear"/>
            <w:vAlign w:val="center"/>
          </w:tcPr>
          <w:p w:rsidR="00000000" w:rsidDel="00000000" w:rsidP="00000000" w:rsidRDefault="00000000" w:rsidRPr="00000000" w14:paraId="000000E4">
            <w:pPr>
              <w:spacing w:after="0" w:line="240" w:lineRule="auto"/>
              <w:jc w:val="center"/>
              <w:rPr>
                <w:rFonts w:ascii="Calibri" w:cs="Calibri" w:eastAsia="Calibri" w:hAnsi="Calibri"/>
                <w:sz w:val="18"/>
                <w:szCs w:val="18"/>
              </w:rPr>
            </w:pPr>
            <w:r w:rsidDel="00000000" w:rsidR="00000000" w:rsidRPr="00000000">
              <w:rPr>
                <w:sz w:val="18"/>
                <w:szCs w:val="18"/>
                <w:rtl w:val="0"/>
              </w:rPr>
              <w:t xml:space="preserve">x</w:t>
            </w:r>
            <w:r w:rsidDel="00000000" w:rsidR="00000000" w:rsidRPr="00000000">
              <w:rPr>
                <w:rtl w:val="0"/>
              </w:rPr>
            </w:r>
          </w:p>
        </w:tc>
        <w:tc>
          <w:tcPr>
            <w:shd w:fill="auto" w:val="clear"/>
            <w:vAlign w:val="center"/>
          </w:tcPr>
          <w:p w:rsidR="00000000" w:rsidDel="00000000" w:rsidP="00000000" w:rsidRDefault="00000000" w:rsidRPr="00000000" w14:paraId="000000E5">
            <w:pPr>
              <w:spacing w:after="0" w:line="240" w:lineRule="auto"/>
              <w:jc w:val="center"/>
              <w:rPr>
                <w:rFonts w:ascii="Calibri" w:cs="Calibri" w:eastAsia="Calibri" w:hAnsi="Calibri"/>
                <w:sz w:val="18"/>
                <w:szCs w:val="18"/>
              </w:rPr>
            </w:pPr>
            <w:r w:rsidDel="00000000" w:rsidR="00000000" w:rsidRPr="00000000">
              <w:rPr>
                <w:sz w:val="18"/>
                <w:szCs w:val="18"/>
                <w:rtl w:val="0"/>
              </w:rPr>
              <w:t xml:space="preserve">x</w:t>
            </w:r>
            <w:r w:rsidDel="00000000" w:rsidR="00000000" w:rsidRPr="00000000">
              <w:rPr>
                <w:rtl w:val="0"/>
              </w:rPr>
            </w:r>
          </w:p>
        </w:tc>
        <w:tc>
          <w:tcPr>
            <w:vAlign w:val="center"/>
          </w:tcPr>
          <w:p w:rsidR="00000000" w:rsidDel="00000000" w:rsidP="00000000" w:rsidRDefault="00000000" w:rsidRPr="00000000" w14:paraId="000000E6">
            <w:pPr>
              <w:spacing w:after="0" w:line="240" w:lineRule="auto"/>
              <w:jc w:val="cente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E7">
            <w:pPr>
              <w:spacing w:after="0" w:line="240" w:lineRule="auto"/>
              <w:rPr>
                <w:rFonts w:ascii="Calibri" w:cs="Calibri" w:eastAsia="Calibri" w:hAnsi="Calibri"/>
                <w:color w:val="000000"/>
                <w:sz w:val="20"/>
                <w:szCs w:val="20"/>
              </w:rPr>
            </w:pPr>
            <w:r w:rsidDel="00000000" w:rsidR="00000000" w:rsidRPr="00000000">
              <w:rPr>
                <w:sz w:val="20"/>
                <w:szCs w:val="20"/>
                <w:rtl w:val="0"/>
              </w:rPr>
              <w:t xml:space="preserve">Insure staffing levels support needs of English learners</w:t>
            </w:r>
            <w:r w:rsidDel="00000000" w:rsidR="00000000" w:rsidRPr="00000000">
              <w:rPr>
                <w:rtl w:val="0"/>
              </w:rPr>
            </w:r>
          </w:p>
        </w:tc>
        <w:tc>
          <w:tcPr/>
          <w:p w:rsidR="00000000" w:rsidDel="00000000" w:rsidP="00000000" w:rsidRDefault="00000000" w:rsidRPr="00000000" w14:paraId="000000E8">
            <w:pPr>
              <w:spacing w:after="0" w:line="240" w:lineRule="auto"/>
              <w:rPr>
                <w:rFonts w:ascii="Calibri" w:cs="Calibri" w:eastAsia="Calibri" w:hAnsi="Calibri"/>
                <w:color w:val="000000"/>
                <w:sz w:val="18"/>
                <w:szCs w:val="18"/>
              </w:rPr>
            </w:pPr>
            <w:r w:rsidDel="00000000" w:rsidR="00000000" w:rsidRPr="00000000">
              <w:rPr>
                <w:sz w:val="18"/>
                <w:szCs w:val="18"/>
                <w:rtl w:val="0"/>
              </w:rPr>
              <w:t xml:space="preserve">Principal, Lead ELL teacher</w:t>
            </w:r>
            <w:r w:rsidDel="00000000" w:rsidR="00000000" w:rsidRPr="00000000">
              <w:rPr>
                <w:rtl w:val="0"/>
              </w:rPr>
            </w:r>
          </w:p>
        </w:tc>
        <w:tc>
          <w:tcPr>
            <w:shd w:fill="auto" w:val="clear"/>
            <w:vAlign w:val="center"/>
          </w:tcPr>
          <w:p w:rsidR="00000000" w:rsidDel="00000000" w:rsidP="00000000" w:rsidRDefault="00000000" w:rsidRPr="00000000" w14:paraId="000000E9">
            <w:pPr>
              <w:spacing w:after="0" w:line="240" w:lineRule="auto"/>
              <w:jc w:val="center"/>
              <w:rPr>
                <w:rFonts w:ascii="Calibri" w:cs="Calibri" w:eastAsia="Calibri" w:hAnsi="Calibri"/>
                <w:sz w:val="18"/>
                <w:szCs w:val="18"/>
              </w:rPr>
            </w:pPr>
            <w:r w:rsidDel="00000000" w:rsidR="00000000" w:rsidRPr="00000000">
              <w:rPr>
                <w:sz w:val="18"/>
                <w:szCs w:val="18"/>
                <w:rtl w:val="0"/>
              </w:rPr>
              <w:t xml:space="preserve">x</w:t>
            </w:r>
            <w:r w:rsidDel="00000000" w:rsidR="00000000" w:rsidRPr="00000000">
              <w:rPr>
                <w:rtl w:val="0"/>
              </w:rPr>
            </w:r>
          </w:p>
        </w:tc>
        <w:tc>
          <w:tcPr>
            <w:shd w:fill="auto" w:val="clear"/>
            <w:vAlign w:val="center"/>
          </w:tcPr>
          <w:p w:rsidR="00000000" w:rsidDel="00000000" w:rsidP="00000000" w:rsidRDefault="00000000" w:rsidRPr="00000000" w14:paraId="000000EA">
            <w:pPr>
              <w:spacing w:after="0" w:line="240" w:lineRule="auto"/>
              <w:jc w:val="center"/>
              <w:rPr>
                <w:rFonts w:ascii="Calibri" w:cs="Calibri" w:eastAsia="Calibri" w:hAnsi="Calibri"/>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0EB">
            <w:pPr>
              <w:spacing w:after="0" w:line="240" w:lineRule="auto"/>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0EC">
            <w:pPr>
              <w:spacing w:after="0" w:line="240" w:lineRule="auto"/>
              <w:jc w:val="cente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ED">
            <w:pPr>
              <w:spacing w:after="0" w:line="240" w:lineRule="auto"/>
              <w:rPr>
                <w:rFonts w:ascii="Calibri" w:cs="Calibri" w:eastAsia="Calibri" w:hAnsi="Calibri"/>
                <w:color w:val="000000"/>
                <w:sz w:val="20"/>
                <w:szCs w:val="20"/>
              </w:rPr>
            </w:pPr>
            <w:r w:rsidDel="00000000" w:rsidR="00000000" w:rsidRPr="00000000">
              <w:rPr>
                <w:sz w:val="20"/>
                <w:szCs w:val="20"/>
                <w:rtl w:val="0"/>
              </w:rPr>
              <w:t xml:space="preserve">Increase repertoire of SEL supports based on data/needs, social skills group pre/post-assessments</w:t>
            </w:r>
            <w:r w:rsidDel="00000000" w:rsidR="00000000" w:rsidRPr="00000000">
              <w:rPr>
                <w:rtl w:val="0"/>
              </w:rPr>
            </w:r>
          </w:p>
        </w:tc>
        <w:tc>
          <w:tcPr/>
          <w:p w:rsidR="00000000" w:rsidDel="00000000" w:rsidP="00000000" w:rsidRDefault="00000000" w:rsidRPr="00000000" w14:paraId="000000EE">
            <w:pPr>
              <w:spacing w:after="0" w:line="240" w:lineRule="auto"/>
              <w:rPr>
                <w:rFonts w:ascii="Calibri" w:cs="Calibri" w:eastAsia="Calibri" w:hAnsi="Calibri"/>
                <w:color w:val="000000"/>
                <w:sz w:val="18"/>
                <w:szCs w:val="18"/>
              </w:rPr>
            </w:pPr>
            <w:r w:rsidDel="00000000" w:rsidR="00000000" w:rsidRPr="00000000">
              <w:rPr>
                <w:sz w:val="18"/>
                <w:szCs w:val="18"/>
                <w:rtl w:val="0"/>
              </w:rPr>
              <w:t xml:space="preserve">SWers, Principal</w:t>
            </w:r>
            <w:r w:rsidDel="00000000" w:rsidR="00000000" w:rsidRPr="00000000">
              <w:rPr>
                <w:rtl w:val="0"/>
              </w:rPr>
            </w:r>
          </w:p>
        </w:tc>
        <w:tc>
          <w:tcPr>
            <w:shd w:fill="auto" w:val="clear"/>
            <w:vAlign w:val="center"/>
          </w:tcPr>
          <w:p w:rsidR="00000000" w:rsidDel="00000000" w:rsidP="00000000" w:rsidRDefault="00000000" w:rsidRPr="00000000" w14:paraId="000000EF">
            <w:pPr>
              <w:spacing w:after="0" w:line="240" w:lineRule="auto"/>
              <w:jc w:val="center"/>
              <w:rPr>
                <w:rFonts w:ascii="Calibri" w:cs="Calibri" w:eastAsia="Calibri" w:hAnsi="Calibri"/>
                <w:sz w:val="18"/>
                <w:szCs w:val="18"/>
              </w:rPr>
            </w:pPr>
            <w:r w:rsidDel="00000000" w:rsidR="00000000" w:rsidRPr="00000000">
              <w:rPr>
                <w:sz w:val="18"/>
                <w:szCs w:val="18"/>
                <w:rtl w:val="0"/>
              </w:rPr>
              <w:t xml:space="preserve">x</w:t>
            </w:r>
            <w:r w:rsidDel="00000000" w:rsidR="00000000" w:rsidRPr="00000000">
              <w:rPr>
                <w:rtl w:val="0"/>
              </w:rPr>
            </w:r>
          </w:p>
        </w:tc>
        <w:tc>
          <w:tcPr>
            <w:shd w:fill="auto" w:val="clear"/>
            <w:vAlign w:val="center"/>
          </w:tcPr>
          <w:p w:rsidR="00000000" w:rsidDel="00000000" w:rsidP="00000000" w:rsidRDefault="00000000" w:rsidRPr="00000000" w14:paraId="000000F0">
            <w:pPr>
              <w:spacing w:after="0" w:line="240" w:lineRule="auto"/>
              <w:jc w:val="center"/>
              <w:rPr>
                <w:rFonts w:ascii="Calibri" w:cs="Calibri" w:eastAsia="Calibri" w:hAnsi="Calibri"/>
                <w:sz w:val="18"/>
                <w:szCs w:val="18"/>
              </w:rPr>
            </w:pPr>
            <w:r w:rsidDel="00000000" w:rsidR="00000000" w:rsidRPr="00000000">
              <w:rPr>
                <w:sz w:val="18"/>
                <w:szCs w:val="18"/>
                <w:rtl w:val="0"/>
              </w:rPr>
              <w:t xml:space="preserve">x</w:t>
            </w:r>
            <w:r w:rsidDel="00000000" w:rsidR="00000000" w:rsidRPr="00000000">
              <w:rPr>
                <w:rtl w:val="0"/>
              </w:rPr>
            </w:r>
          </w:p>
        </w:tc>
        <w:tc>
          <w:tcPr>
            <w:shd w:fill="auto" w:val="clear"/>
            <w:vAlign w:val="center"/>
          </w:tcPr>
          <w:p w:rsidR="00000000" w:rsidDel="00000000" w:rsidP="00000000" w:rsidRDefault="00000000" w:rsidRPr="00000000" w14:paraId="000000F1">
            <w:pPr>
              <w:spacing w:after="0" w:line="240" w:lineRule="auto"/>
              <w:jc w:val="center"/>
              <w:rPr>
                <w:rFonts w:ascii="Calibri" w:cs="Calibri" w:eastAsia="Calibri" w:hAnsi="Calibri"/>
                <w:sz w:val="18"/>
                <w:szCs w:val="18"/>
              </w:rPr>
            </w:pPr>
            <w:r w:rsidDel="00000000" w:rsidR="00000000" w:rsidRPr="00000000">
              <w:rPr>
                <w:sz w:val="18"/>
                <w:szCs w:val="18"/>
                <w:rtl w:val="0"/>
              </w:rPr>
              <w:t xml:space="preserve">x</w:t>
            </w:r>
            <w:r w:rsidDel="00000000" w:rsidR="00000000" w:rsidRPr="00000000">
              <w:rPr>
                <w:rtl w:val="0"/>
              </w:rPr>
            </w:r>
          </w:p>
        </w:tc>
        <w:tc>
          <w:tcPr>
            <w:vAlign w:val="center"/>
          </w:tcPr>
          <w:p w:rsidR="00000000" w:rsidDel="00000000" w:rsidP="00000000" w:rsidRDefault="00000000" w:rsidRPr="00000000" w14:paraId="000000F2">
            <w:pPr>
              <w:spacing w:after="0" w:line="240" w:lineRule="auto"/>
              <w:jc w:val="center"/>
              <w:rPr>
                <w:rFonts w:ascii="Calibri" w:cs="Calibri" w:eastAsia="Calibri" w:hAnsi="Calibri"/>
                <w:sz w:val="20"/>
                <w:szCs w:val="20"/>
              </w:rPr>
            </w:pPr>
            <w:r w:rsidDel="00000000" w:rsidR="00000000" w:rsidRPr="00000000">
              <w:rPr>
                <w:rtl w:val="0"/>
              </w:rPr>
            </w:r>
          </w:p>
        </w:tc>
      </w:tr>
      <w:tr>
        <w:trPr>
          <w:cantSplit w:val="0"/>
          <w:trHeight w:val="505" w:hRule="atLeast"/>
          <w:tblHeader w:val="0"/>
        </w:trPr>
        <w:tc>
          <w:tcPr>
            <w:shd w:fill="ffffcc" w:val="clear"/>
            <w:vAlign w:val="center"/>
          </w:tcPr>
          <w:p w:rsidR="00000000" w:rsidDel="00000000" w:rsidP="00000000" w:rsidRDefault="00000000" w:rsidRPr="00000000" w14:paraId="000000F3">
            <w:pPr>
              <w:ind w:right="78"/>
              <w:jc w:val="center"/>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u w:val="single"/>
                <w:rtl w:val="0"/>
              </w:rPr>
              <w:t xml:space="preserve">School Climate and Culture</w:t>
            </w:r>
            <w:r w:rsidDel="00000000" w:rsidR="00000000" w:rsidRPr="00000000">
              <w:rPr>
                <w:rtl w:val="0"/>
              </w:rPr>
            </w:r>
          </w:p>
        </w:tc>
        <w:tc>
          <w:tcPr>
            <w:shd w:fill="ffffcc" w:val="clear"/>
            <w:vAlign w:val="center"/>
          </w:tcPr>
          <w:p w:rsidR="00000000" w:rsidDel="00000000" w:rsidP="00000000" w:rsidRDefault="00000000" w:rsidRPr="00000000" w14:paraId="000000F4">
            <w:pPr>
              <w:spacing w:after="0"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20"/>
                <w:szCs w:val="20"/>
                <w:rtl w:val="0"/>
              </w:rPr>
              <w:t xml:space="preserve">Person Responsible</w:t>
            </w:r>
            <w:r w:rsidDel="00000000" w:rsidR="00000000" w:rsidRPr="00000000">
              <w:rPr>
                <w:rtl w:val="0"/>
              </w:rPr>
            </w:r>
          </w:p>
        </w:tc>
        <w:tc>
          <w:tcPr>
            <w:shd w:fill="ffffcc" w:val="clear"/>
            <w:vAlign w:val="center"/>
          </w:tcPr>
          <w:p w:rsidR="00000000" w:rsidDel="00000000" w:rsidP="00000000" w:rsidRDefault="00000000" w:rsidRPr="00000000" w14:paraId="000000F5">
            <w:pPr>
              <w:jc w:val="center"/>
              <w:rPr>
                <w:b w:val="1"/>
                <w:sz w:val="18"/>
                <w:szCs w:val="18"/>
              </w:rPr>
            </w:pPr>
            <w:r w:rsidDel="00000000" w:rsidR="00000000" w:rsidRPr="00000000">
              <w:rPr>
                <w:b w:val="1"/>
                <w:sz w:val="20"/>
                <w:szCs w:val="20"/>
                <w:rtl w:val="0"/>
              </w:rPr>
              <w:t xml:space="preserve">Aug 2023</w:t>
            </w:r>
            <w:r w:rsidDel="00000000" w:rsidR="00000000" w:rsidRPr="00000000">
              <w:rPr>
                <w:rtl w:val="0"/>
              </w:rPr>
            </w:r>
          </w:p>
        </w:tc>
        <w:tc>
          <w:tcPr>
            <w:shd w:fill="ffffcc" w:val="clear"/>
            <w:vAlign w:val="center"/>
          </w:tcPr>
          <w:p w:rsidR="00000000" w:rsidDel="00000000" w:rsidP="00000000" w:rsidRDefault="00000000" w:rsidRPr="00000000" w14:paraId="000000F6">
            <w:pPr>
              <w:jc w:val="center"/>
              <w:rPr>
                <w:b w:val="1"/>
                <w:sz w:val="18"/>
                <w:szCs w:val="18"/>
              </w:rPr>
            </w:pPr>
            <w:r w:rsidDel="00000000" w:rsidR="00000000" w:rsidRPr="00000000">
              <w:rPr>
                <w:b w:val="1"/>
                <w:sz w:val="20"/>
                <w:szCs w:val="20"/>
                <w:rtl w:val="0"/>
              </w:rPr>
              <w:t xml:space="preserve">Dec 2023</w:t>
            </w:r>
            <w:r w:rsidDel="00000000" w:rsidR="00000000" w:rsidRPr="00000000">
              <w:rPr>
                <w:rtl w:val="0"/>
              </w:rPr>
            </w:r>
          </w:p>
        </w:tc>
        <w:tc>
          <w:tcPr>
            <w:shd w:fill="ffffcc" w:val="clear"/>
            <w:vAlign w:val="center"/>
          </w:tcPr>
          <w:p w:rsidR="00000000" w:rsidDel="00000000" w:rsidP="00000000" w:rsidRDefault="00000000" w:rsidRPr="00000000" w14:paraId="000000F7">
            <w:pPr>
              <w:jc w:val="center"/>
              <w:rPr>
                <w:b w:val="1"/>
                <w:sz w:val="18"/>
                <w:szCs w:val="18"/>
              </w:rPr>
            </w:pPr>
            <w:r w:rsidDel="00000000" w:rsidR="00000000" w:rsidRPr="00000000">
              <w:rPr>
                <w:b w:val="1"/>
                <w:sz w:val="20"/>
                <w:szCs w:val="20"/>
                <w:rtl w:val="0"/>
              </w:rPr>
              <w:t xml:space="preserve">June 2024</w:t>
            </w:r>
            <w:r w:rsidDel="00000000" w:rsidR="00000000" w:rsidRPr="00000000">
              <w:rPr>
                <w:rtl w:val="0"/>
              </w:rPr>
            </w:r>
          </w:p>
        </w:tc>
        <w:tc>
          <w:tcPr>
            <w:shd w:fill="ffffcc" w:val="clear"/>
            <w:vAlign w:val="center"/>
          </w:tcPr>
          <w:p w:rsidR="00000000" w:rsidDel="00000000" w:rsidP="00000000" w:rsidRDefault="00000000" w:rsidRPr="00000000" w14:paraId="000000F8">
            <w:pPr>
              <w:spacing w:after="0"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20"/>
                <w:szCs w:val="20"/>
                <w:rtl w:val="0"/>
              </w:rPr>
              <w:t xml:space="preserve">Status</w:t>
            </w:r>
            <w:r w:rsidDel="00000000" w:rsidR="00000000" w:rsidRPr="00000000">
              <w:rPr>
                <w:rtl w:val="0"/>
              </w:rPr>
            </w:r>
          </w:p>
        </w:tc>
      </w:tr>
      <w:tr>
        <w:trPr>
          <w:cantSplit w:val="0"/>
          <w:tblHeader w:val="0"/>
        </w:trPr>
        <w:tc>
          <w:tcPr/>
          <w:p w:rsidR="00000000" w:rsidDel="00000000" w:rsidP="00000000" w:rsidRDefault="00000000" w:rsidRPr="00000000" w14:paraId="000000F9">
            <w:pPr>
              <w:spacing w:after="0" w:line="240" w:lineRule="auto"/>
              <w:rPr>
                <w:rFonts w:ascii="Calibri" w:cs="Calibri" w:eastAsia="Calibri" w:hAnsi="Calibri"/>
                <w:color w:val="000000"/>
                <w:sz w:val="20"/>
                <w:szCs w:val="20"/>
              </w:rPr>
            </w:pPr>
            <w:r w:rsidDel="00000000" w:rsidR="00000000" w:rsidRPr="00000000">
              <w:rPr>
                <w:sz w:val="20"/>
                <w:szCs w:val="20"/>
                <w:rtl w:val="0"/>
              </w:rPr>
              <w:t xml:space="preserve">Attendance team will meet at least biweekly to review student attendance and implement improvement strategies including SBATMs, home visits, and attendance incentives.</w:t>
            </w:r>
            <w:r w:rsidDel="00000000" w:rsidR="00000000" w:rsidRPr="00000000">
              <w:rPr>
                <w:rtl w:val="0"/>
              </w:rPr>
            </w:r>
          </w:p>
        </w:tc>
        <w:tc>
          <w:tcPr/>
          <w:p w:rsidR="00000000" w:rsidDel="00000000" w:rsidP="00000000" w:rsidRDefault="00000000" w:rsidRPr="00000000" w14:paraId="000000FA">
            <w:pPr>
              <w:spacing w:after="0" w:line="240" w:lineRule="auto"/>
              <w:rPr>
                <w:rFonts w:ascii="Calibri" w:cs="Calibri" w:eastAsia="Calibri" w:hAnsi="Calibri"/>
                <w:color w:val="000000"/>
                <w:sz w:val="18"/>
                <w:szCs w:val="18"/>
              </w:rPr>
            </w:pPr>
            <w:r w:rsidDel="00000000" w:rsidR="00000000" w:rsidRPr="00000000">
              <w:rPr>
                <w:sz w:val="18"/>
                <w:szCs w:val="18"/>
                <w:rtl w:val="0"/>
              </w:rPr>
              <w:t xml:space="preserve">Principal, parent liaisons, SWers</w:t>
            </w:r>
            <w:r w:rsidDel="00000000" w:rsidR="00000000" w:rsidRPr="00000000">
              <w:rPr>
                <w:rtl w:val="0"/>
              </w:rPr>
            </w:r>
          </w:p>
        </w:tc>
        <w:tc>
          <w:tcPr>
            <w:vAlign w:val="center"/>
          </w:tcPr>
          <w:p w:rsidR="00000000" w:rsidDel="00000000" w:rsidP="00000000" w:rsidRDefault="00000000" w:rsidRPr="00000000" w14:paraId="000000FB">
            <w:pPr>
              <w:spacing w:after="0" w:line="240" w:lineRule="auto"/>
              <w:jc w:val="center"/>
              <w:rPr>
                <w:rFonts w:ascii="Calibri" w:cs="Calibri" w:eastAsia="Calibri" w:hAnsi="Calibri"/>
                <w:color w:val="000000"/>
                <w:sz w:val="18"/>
                <w:szCs w:val="18"/>
              </w:rPr>
            </w:pPr>
            <w:r w:rsidDel="00000000" w:rsidR="00000000" w:rsidRPr="00000000">
              <w:rPr>
                <w:sz w:val="18"/>
                <w:szCs w:val="18"/>
                <w:rtl w:val="0"/>
              </w:rPr>
              <w:t xml:space="preserve">x</w:t>
            </w:r>
            <w:r w:rsidDel="00000000" w:rsidR="00000000" w:rsidRPr="00000000">
              <w:rPr>
                <w:rtl w:val="0"/>
              </w:rPr>
            </w:r>
          </w:p>
        </w:tc>
        <w:tc>
          <w:tcPr>
            <w:shd w:fill="auto" w:val="clear"/>
            <w:vAlign w:val="center"/>
          </w:tcPr>
          <w:p w:rsidR="00000000" w:rsidDel="00000000" w:rsidP="00000000" w:rsidRDefault="00000000" w:rsidRPr="00000000" w14:paraId="000000FC">
            <w:pPr>
              <w:spacing w:after="0" w:line="240" w:lineRule="auto"/>
              <w:jc w:val="center"/>
              <w:rPr>
                <w:rFonts w:ascii="Calibri" w:cs="Calibri" w:eastAsia="Calibri" w:hAnsi="Calibri"/>
                <w:color w:val="000000"/>
                <w:sz w:val="18"/>
                <w:szCs w:val="18"/>
              </w:rPr>
            </w:pPr>
            <w:r w:rsidDel="00000000" w:rsidR="00000000" w:rsidRPr="00000000">
              <w:rPr>
                <w:sz w:val="18"/>
                <w:szCs w:val="18"/>
                <w:rtl w:val="0"/>
              </w:rPr>
              <w:t xml:space="preserve">x</w:t>
            </w:r>
            <w:r w:rsidDel="00000000" w:rsidR="00000000" w:rsidRPr="00000000">
              <w:rPr>
                <w:rtl w:val="0"/>
              </w:rPr>
            </w:r>
          </w:p>
        </w:tc>
        <w:tc>
          <w:tcPr>
            <w:shd w:fill="auto" w:val="clear"/>
            <w:vAlign w:val="center"/>
          </w:tcPr>
          <w:p w:rsidR="00000000" w:rsidDel="00000000" w:rsidP="00000000" w:rsidRDefault="00000000" w:rsidRPr="00000000" w14:paraId="000000FD">
            <w:pPr>
              <w:spacing w:after="0" w:line="240" w:lineRule="auto"/>
              <w:jc w:val="center"/>
              <w:rPr>
                <w:rFonts w:ascii="Calibri" w:cs="Calibri" w:eastAsia="Calibri" w:hAnsi="Calibri"/>
                <w:color w:val="000000"/>
                <w:sz w:val="18"/>
                <w:szCs w:val="18"/>
              </w:rPr>
            </w:pPr>
            <w:r w:rsidDel="00000000" w:rsidR="00000000" w:rsidRPr="00000000">
              <w:rPr>
                <w:sz w:val="18"/>
                <w:szCs w:val="18"/>
                <w:rtl w:val="0"/>
              </w:rPr>
              <w:t xml:space="preserve">x</w:t>
            </w:r>
            <w:r w:rsidDel="00000000" w:rsidR="00000000" w:rsidRPr="00000000">
              <w:rPr>
                <w:rtl w:val="0"/>
              </w:rPr>
            </w:r>
          </w:p>
        </w:tc>
        <w:tc>
          <w:tcPr>
            <w:vAlign w:val="center"/>
          </w:tcPr>
          <w:p w:rsidR="00000000" w:rsidDel="00000000" w:rsidP="00000000" w:rsidRDefault="00000000" w:rsidRPr="00000000" w14:paraId="000000FE">
            <w:pPr>
              <w:spacing w:after="0" w:line="240" w:lineRule="auto"/>
              <w:jc w:val="center"/>
              <w:rPr>
                <w:rFonts w:ascii="Calibri" w:cs="Calibri" w:eastAsia="Calibri" w:hAnsi="Calibri"/>
                <w:color w:val="000000"/>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FF">
            <w:pPr>
              <w:spacing w:after="0" w:line="240" w:lineRule="auto"/>
              <w:rPr>
                <w:rFonts w:ascii="Calibri" w:cs="Calibri" w:eastAsia="Calibri" w:hAnsi="Calibri"/>
                <w:color w:val="000000"/>
                <w:sz w:val="20"/>
                <w:szCs w:val="20"/>
              </w:rPr>
            </w:pPr>
            <w:r w:rsidDel="00000000" w:rsidR="00000000" w:rsidRPr="00000000">
              <w:rPr>
                <w:sz w:val="20"/>
                <w:szCs w:val="20"/>
                <w:rtl w:val="0"/>
              </w:rPr>
              <w:t xml:space="preserve">Analyze family needs survey and school-wide data to drive decision-making as part of our community schools program.</w:t>
            </w:r>
            <w:r w:rsidDel="00000000" w:rsidR="00000000" w:rsidRPr="00000000">
              <w:rPr>
                <w:rtl w:val="0"/>
              </w:rPr>
            </w:r>
          </w:p>
        </w:tc>
        <w:tc>
          <w:tcPr/>
          <w:p w:rsidR="00000000" w:rsidDel="00000000" w:rsidP="00000000" w:rsidRDefault="00000000" w:rsidRPr="00000000" w14:paraId="00000100">
            <w:pPr>
              <w:spacing w:after="0" w:line="240" w:lineRule="auto"/>
              <w:rPr>
                <w:rFonts w:ascii="Calibri" w:cs="Calibri" w:eastAsia="Calibri" w:hAnsi="Calibri"/>
                <w:color w:val="000000"/>
                <w:sz w:val="18"/>
                <w:szCs w:val="18"/>
              </w:rPr>
            </w:pPr>
            <w:r w:rsidDel="00000000" w:rsidR="00000000" w:rsidRPr="00000000">
              <w:rPr>
                <w:sz w:val="18"/>
                <w:szCs w:val="18"/>
                <w:rtl w:val="0"/>
              </w:rPr>
              <w:t xml:space="preserve">Community Schools Manager, Principal</w:t>
            </w:r>
            <w:r w:rsidDel="00000000" w:rsidR="00000000" w:rsidRPr="00000000">
              <w:rPr>
                <w:rtl w:val="0"/>
              </w:rPr>
            </w:r>
          </w:p>
        </w:tc>
        <w:tc>
          <w:tcPr>
            <w:vAlign w:val="center"/>
          </w:tcPr>
          <w:p w:rsidR="00000000" w:rsidDel="00000000" w:rsidP="00000000" w:rsidRDefault="00000000" w:rsidRPr="00000000" w14:paraId="00000101">
            <w:pPr>
              <w:spacing w:after="0" w:line="240" w:lineRule="auto"/>
              <w:jc w:val="center"/>
              <w:rPr>
                <w:rFonts w:ascii="Calibri" w:cs="Calibri" w:eastAsia="Calibri" w:hAnsi="Calibri"/>
                <w:color w:val="000000"/>
                <w:sz w:val="18"/>
                <w:szCs w:val="18"/>
              </w:rPr>
            </w:pPr>
            <w:r w:rsidDel="00000000" w:rsidR="00000000" w:rsidRPr="00000000">
              <w:rPr>
                <w:sz w:val="18"/>
                <w:szCs w:val="18"/>
                <w:rtl w:val="0"/>
              </w:rPr>
              <w:t xml:space="preserve">x</w:t>
            </w:r>
            <w:r w:rsidDel="00000000" w:rsidR="00000000" w:rsidRPr="00000000">
              <w:rPr>
                <w:rtl w:val="0"/>
              </w:rPr>
            </w:r>
          </w:p>
        </w:tc>
        <w:tc>
          <w:tcPr>
            <w:vAlign w:val="center"/>
          </w:tcPr>
          <w:p w:rsidR="00000000" w:rsidDel="00000000" w:rsidP="00000000" w:rsidRDefault="00000000" w:rsidRPr="00000000" w14:paraId="00000102">
            <w:pPr>
              <w:spacing w:after="0" w:line="240" w:lineRule="auto"/>
              <w:jc w:val="center"/>
              <w:rPr>
                <w:rFonts w:ascii="Calibri" w:cs="Calibri" w:eastAsia="Calibri" w:hAnsi="Calibri"/>
                <w:color w:val="000000"/>
                <w:sz w:val="18"/>
                <w:szCs w:val="18"/>
              </w:rPr>
            </w:pPr>
            <w:r w:rsidDel="00000000" w:rsidR="00000000" w:rsidRPr="00000000">
              <w:rPr>
                <w:sz w:val="18"/>
                <w:szCs w:val="18"/>
                <w:rtl w:val="0"/>
              </w:rPr>
              <w:t xml:space="preserve">x</w:t>
            </w:r>
            <w:r w:rsidDel="00000000" w:rsidR="00000000" w:rsidRPr="00000000">
              <w:rPr>
                <w:rtl w:val="0"/>
              </w:rPr>
            </w:r>
          </w:p>
        </w:tc>
        <w:tc>
          <w:tcPr>
            <w:vAlign w:val="center"/>
          </w:tcPr>
          <w:p w:rsidR="00000000" w:rsidDel="00000000" w:rsidP="00000000" w:rsidRDefault="00000000" w:rsidRPr="00000000" w14:paraId="00000103">
            <w:pPr>
              <w:spacing w:after="0" w:line="240" w:lineRule="auto"/>
              <w:jc w:val="center"/>
              <w:rPr>
                <w:rFonts w:ascii="Calibri" w:cs="Calibri" w:eastAsia="Calibri" w:hAnsi="Calibri"/>
                <w:color w:val="000000"/>
                <w:sz w:val="18"/>
                <w:szCs w:val="18"/>
              </w:rPr>
            </w:pPr>
            <w:r w:rsidDel="00000000" w:rsidR="00000000" w:rsidRPr="00000000">
              <w:rPr>
                <w:sz w:val="18"/>
                <w:szCs w:val="18"/>
                <w:rtl w:val="0"/>
              </w:rPr>
              <w:t xml:space="preserve">x</w:t>
            </w:r>
            <w:r w:rsidDel="00000000" w:rsidR="00000000" w:rsidRPr="00000000">
              <w:rPr>
                <w:rtl w:val="0"/>
              </w:rPr>
            </w:r>
          </w:p>
        </w:tc>
        <w:tc>
          <w:tcPr>
            <w:vAlign w:val="center"/>
          </w:tcPr>
          <w:p w:rsidR="00000000" w:rsidDel="00000000" w:rsidP="00000000" w:rsidRDefault="00000000" w:rsidRPr="00000000" w14:paraId="00000104">
            <w:pPr>
              <w:spacing w:after="0" w:line="240" w:lineRule="auto"/>
              <w:jc w:val="center"/>
              <w:rPr>
                <w:rFonts w:ascii="Calibri" w:cs="Calibri" w:eastAsia="Calibri" w:hAnsi="Calibri"/>
                <w:color w:val="000000"/>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05">
            <w:pPr>
              <w:spacing w:after="0" w:line="240" w:lineRule="auto"/>
              <w:rPr>
                <w:rFonts w:ascii="Calibri" w:cs="Calibri" w:eastAsia="Calibri" w:hAnsi="Calibri"/>
                <w:color w:val="000000"/>
                <w:sz w:val="20"/>
                <w:szCs w:val="20"/>
              </w:rPr>
            </w:pPr>
            <w:r w:rsidDel="00000000" w:rsidR="00000000" w:rsidRPr="00000000">
              <w:rPr>
                <w:sz w:val="20"/>
                <w:szCs w:val="20"/>
                <w:rtl w:val="0"/>
              </w:rPr>
              <w:t xml:space="preserve">Provide supplemental programming for families targeted at helping families to support students with their academics and to be supportive advocates for their children’s education.</w:t>
            </w:r>
            <w:r w:rsidDel="00000000" w:rsidR="00000000" w:rsidRPr="00000000">
              <w:rPr>
                <w:rtl w:val="0"/>
              </w:rPr>
            </w:r>
          </w:p>
        </w:tc>
        <w:tc>
          <w:tcPr/>
          <w:p w:rsidR="00000000" w:rsidDel="00000000" w:rsidP="00000000" w:rsidRDefault="00000000" w:rsidRPr="00000000" w14:paraId="00000106">
            <w:pPr>
              <w:spacing w:after="0" w:line="240" w:lineRule="auto"/>
              <w:rPr>
                <w:rFonts w:ascii="Calibri" w:cs="Calibri" w:eastAsia="Calibri" w:hAnsi="Calibri"/>
                <w:color w:val="000000"/>
                <w:sz w:val="18"/>
                <w:szCs w:val="18"/>
              </w:rPr>
            </w:pPr>
            <w:r w:rsidDel="00000000" w:rsidR="00000000" w:rsidRPr="00000000">
              <w:rPr>
                <w:sz w:val="18"/>
                <w:szCs w:val="18"/>
                <w:rtl w:val="0"/>
              </w:rPr>
              <w:t xml:space="preserve">Community Schools, SWers, Parent Liaisons</w:t>
            </w:r>
            <w:r w:rsidDel="00000000" w:rsidR="00000000" w:rsidRPr="00000000">
              <w:rPr>
                <w:rtl w:val="0"/>
              </w:rPr>
            </w:r>
          </w:p>
        </w:tc>
        <w:tc>
          <w:tcPr>
            <w:vAlign w:val="center"/>
          </w:tcPr>
          <w:p w:rsidR="00000000" w:rsidDel="00000000" w:rsidP="00000000" w:rsidRDefault="00000000" w:rsidRPr="00000000" w14:paraId="00000107">
            <w:pPr>
              <w:spacing w:after="0" w:line="240" w:lineRule="auto"/>
              <w:jc w:val="center"/>
              <w:rPr>
                <w:rFonts w:ascii="Calibri" w:cs="Calibri" w:eastAsia="Calibri" w:hAnsi="Calibri"/>
                <w:color w:val="000000"/>
                <w:sz w:val="18"/>
                <w:szCs w:val="18"/>
              </w:rPr>
            </w:pPr>
            <w:r w:rsidDel="00000000" w:rsidR="00000000" w:rsidRPr="00000000">
              <w:rPr>
                <w:sz w:val="18"/>
                <w:szCs w:val="18"/>
                <w:rtl w:val="0"/>
              </w:rPr>
              <w:t xml:space="preserve">x</w:t>
            </w:r>
            <w:r w:rsidDel="00000000" w:rsidR="00000000" w:rsidRPr="00000000">
              <w:rPr>
                <w:rtl w:val="0"/>
              </w:rPr>
            </w:r>
          </w:p>
        </w:tc>
        <w:tc>
          <w:tcPr>
            <w:vAlign w:val="center"/>
          </w:tcPr>
          <w:p w:rsidR="00000000" w:rsidDel="00000000" w:rsidP="00000000" w:rsidRDefault="00000000" w:rsidRPr="00000000" w14:paraId="00000108">
            <w:pPr>
              <w:spacing w:after="0" w:line="240" w:lineRule="auto"/>
              <w:jc w:val="center"/>
              <w:rPr>
                <w:rFonts w:ascii="Calibri" w:cs="Calibri" w:eastAsia="Calibri" w:hAnsi="Calibri"/>
                <w:color w:val="000000"/>
                <w:sz w:val="18"/>
                <w:szCs w:val="18"/>
              </w:rPr>
            </w:pPr>
            <w:r w:rsidDel="00000000" w:rsidR="00000000" w:rsidRPr="00000000">
              <w:rPr>
                <w:sz w:val="18"/>
                <w:szCs w:val="18"/>
                <w:rtl w:val="0"/>
              </w:rPr>
              <w:t xml:space="preserve">x</w:t>
            </w:r>
            <w:r w:rsidDel="00000000" w:rsidR="00000000" w:rsidRPr="00000000">
              <w:rPr>
                <w:rtl w:val="0"/>
              </w:rPr>
            </w:r>
          </w:p>
        </w:tc>
        <w:tc>
          <w:tcPr>
            <w:vAlign w:val="center"/>
          </w:tcPr>
          <w:p w:rsidR="00000000" w:rsidDel="00000000" w:rsidP="00000000" w:rsidRDefault="00000000" w:rsidRPr="00000000" w14:paraId="00000109">
            <w:pPr>
              <w:spacing w:after="0" w:line="240" w:lineRule="auto"/>
              <w:jc w:val="center"/>
              <w:rPr>
                <w:rFonts w:ascii="Calibri" w:cs="Calibri" w:eastAsia="Calibri" w:hAnsi="Calibri"/>
                <w:color w:val="000000"/>
                <w:sz w:val="18"/>
                <w:szCs w:val="18"/>
              </w:rPr>
            </w:pPr>
            <w:r w:rsidDel="00000000" w:rsidR="00000000" w:rsidRPr="00000000">
              <w:rPr>
                <w:sz w:val="18"/>
                <w:szCs w:val="18"/>
                <w:rtl w:val="0"/>
              </w:rPr>
              <w:t xml:space="preserve">x</w:t>
            </w:r>
            <w:r w:rsidDel="00000000" w:rsidR="00000000" w:rsidRPr="00000000">
              <w:rPr>
                <w:rtl w:val="0"/>
              </w:rPr>
            </w:r>
          </w:p>
        </w:tc>
        <w:tc>
          <w:tcPr>
            <w:vAlign w:val="center"/>
          </w:tcPr>
          <w:p w:rsidR="00000000" w:rsidDel="00000000" w:rsidP="00000000" w:rsidRDefault="00000000" w:rsidRPr="00000000" w14:paraId="0000010A">
            <w:pPr>
              <w:spacing w:after="0" w:line="240" w:lineRule="auto"/>
              <w:jc w:val="center"/>
              <w:rPr>
                <w:rFonts w:ascii="Calibri" w:cs="Calibri" w:eastAsia="Calibri" w:hAnsi="Calibri"/>
                <w:color w:val="000000"/>
                <w:sz w:val="18"/>
                <w:szCs w:val="18"/>
              </w:rPr>
            </w:pPr>
            <w:r w:rsidDel="00000000" w:rsidR="00000000" w:rsidRPr="00000000">
              <w:rPr>
                <w:rtl w:val="0"/>
              </w:rPr>
            </w:r>
          </w:p>
        </w:tc>
      </w:tr>
    </w:tbl>
    <w:p w:rsidR="00000000" w:rsidDel="00000000" w:rsidP="00000000" w:rsidRDefault="00000000" w:rsidRPr="00000000" w14:paraId="0000010B">
      <w:pPr>
        <w:spacing w:after="0" w:line="240" w:lineRule="auto"/>
        <w:rPr/>
      </w:pPr>
      <w:r w:rsidDel="00000000" w:rsidR="00000000" w:rsidRPr="00000000">
        <w:rPr>
          <w:rtl w:val="0"/>
        </w:rPr>
      </w:r>
    </w:p>
    <w:tbl>
      <w:tblPr>
        <w:tblStyle w:val="Table5"/>
        <w:tblW w:w="113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520"/>
        <w:gridCol w:w="1440"/>
        <w:gridCol w:w="1260"/>
        <w:gridCol w:w="1170"/>
        <w:tblGridChange w:id="0">
          <w:tblGrid>
            <w:gridCol w:w="7520"/>
            <w:gridCol w:w="1440"/>
            <w:gridCol w:w="1260"/>
            <w:gridCol w:w="1170"/>
          </w:tblGrid>
        </w:tblGridChange>
      </w:tblGrid>
      <w:tr>
        <w:trPr>
          <w:cantSplit w:val="0"/>
          <w:tblHeader w:val="0"/>
        </w:trPr>
        <w:tc>
          <w:tcPr>
            <w:gridSpan w:val="4"/>
            <w:tcBorders>
              <w:bottom w:color="000000" w:space="0" w:sz="4" w:val="single"/>
            </w:tcBorders>
            <w:shd w:fill="f2dcdb" w:val="clear"/>
          </w:tcPr>
          <w:p w:rsidR="00000000" w:rsidDel="00000000" w:rsidP="00000000" w:rsidRDefault="00000000" w:rsidRPr="00000000" w14:paraId="0000010C">
            <w:pPr>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Measuring Impact</w:t>
            </w:r>
          </w:p>
          <w:p w:rsidR="00000000" w:rsidDel="00000000" w:rsidP="00000000" w:rsidRDefault="00000000" w:rsidRPr="00000000" w14:paraId="0000010D">
            <w:pPr>
              <w:spacing w:after="0" w:line="240" w:lineRule="auto"/>
              <w:jc w:val="center"/>
              <w:rPr>
                <w:rFonts w:ascii="Cambria" w:cs="Cambria" w:eastAsia="Cambria" w:hAnsi="Cambria"/>
                <w:b w:val="1"/>
              </w:rPr>
            </w:pPr>
            <w:bookmarkStart w:colFirst="0" w:colLast="0" w:name="_heading=h.gjdgxs" w:id="0"/>
            <w:bookmarkEnd w:id="0"/>
            <w:r w:rsidDel="00000000" w:rsidR="00000000" w:rsidRPr="00000000">
              <w:rPr>
                <w:rFonts w:ascii="Cambria" w:cs="Cambria" w:eastAsia="Cambria" w:hAnsi="Cambria"/>
                <w:i w:val="1"/>
                <w:sz w:val="20"/>
                <w:szCs w:val="20"/>
                <w:rtl w:val="0"/>
              </w:rPr>
              <w:t xml:space="preserve">Changes in practice, attitude, or behavior when the initiative is having its desired impact. Desired Targets.</w:t>
            </w:r>
            <w:r w:rsidDel="00000000" w:rsidR="00000000" w:rsidRPr="00000000">
              <w:rPr>
                <w:rtl w:val="0"/>
              </w:rPr>
            </w:r>
          </w:p>
        </w:tc>
      </w:tr>
      <w:tr>
        <w:trPr>
          <w:cantSplit w:val="0"/>
          <w:tblHeader w:val="0"/>
        </w:trPr>
        <w:tc>
          <w:tcPr>
            <w:tcBorders>
              <w:bottom w:color="000000" w:space="0" w:sz="4" w:val="single"/>
            </w:tcBorders>
            <w:shd w:fill="ffffcc" w:val="clear"/>
            <w:vAlign w:val="center"/>
          </w:tcPr>
          <w:p w:rsidR="00000000" w:rsidDel="00000000" w:rsidP="00000000" w:rsidRDefault="00000000" w:rsidRPr="00000000" w14:paraId="00000111">
            <w:pPr>
              <w:spacing w:after="0" w:line="240" w:lineRule="auto"/>
              <w:rPr>
                <w:rFonts w:ascii="Calibri" w:cs="Calibri" w:eastAsia="Calibri" w:hAnsi="Calibri"/>
              </w:rPr>
            </w:pPr>
            <w:r w:rsidDel="00000000" w:rsidR="00000000" w:rsidRPr="00000000">
              <w:rPr>
                <w:rFonts w:ascii="Calibri" w:cs="Calibri" w:eastAsia="Calibri" w:hAnsi="Calibri"/>
                <w:b w:val="1"/>
                <w:color w:val="000000"/>
                <w:sz w:val="20"/>
                <w:szCs w:val="20"/>
                <w:u w:val="single"/>
                <w:rtl w:val="0"/>
              </w:rPr>
              <w:t xml:space="preserve">Leadership, Shared Responsibility, and Professional Collaboration</w:t>
            </w:r>
            <w:r w:rsidDel="00000000" w:rsidR="00000000" w:rsidRPr="00000000">
              <w:rPr>
                <w:rtl w:val="0"/>
              </w:rPr>
            </w:r>
          </w:p>
        </w:tc>
        <w:tc>
          <w:tcPr>
            <w:tcBorders>
              <w:bottom w:color="000000" w:space="0" w:sz="4" w:val="single"/>
            </w:tcBorders>
            <w:shd w:fill="ffffcc" w:val="clear"/>
            <w:vAlign w:val="center"/>
          </w:tcPr>
          <w:p w:rsidR="00000000" w:rsidDel="00000000" w:rsidP="00000000" w:rsidRDefault="00000000" w:rsidRPr="00000000" w14:paraId="00000112">
            <w:pPr>
              <w:spacing w:after="0" w:line="240" w:lineRule="auto"/>
              <w:jc w:val="cente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Person Responsible</w:t>
            </w:r>
            <w:r w:rsidDel="00000000" w:rsidR="00000000" w:rsidRPr="00000000">
              <w:rPr>
                <w:rtl w:val="0"/>
              </w:rPr>
            </w:r>
          </w:p>
        </w:tc>
        <w:tc>
          <w:tcPr>
            <w:tcBorders>
              <w:bottom w:color="000000" w:space="0" w:sz="4" w:val="single"/>
            </w:tcBorders>
            <w:shd w:fill="ffffcc" w:val="clear"/>
            <w:vAlign w:val="center"/>
          </w:tcPr>
          <w:p w:rsidR="00000000" w:rsidDel="00000000" w:rsidP="00000000" w:rsidRDefault="00000000" w:rsidRPr="00000000" w14:paraId="00000113">
            <w:pPr>
              <w:spacing w:after="0"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Date</w:t>
            </w:r>
            <w:r w:rsidDel="00000000" w:rsidR="00000000" w:rsidRPr="00000000">
              <w:rPr>
                <w:rtl w:val="0"/>
              </w:rPr>
            </w:r>
          </w:p>
        </w:tc>
        <w:tc>
          <w:tcPr>
            <w:tcBorders>
              <w:bottom w:color="000000" w:space="0" w:sz="4" w:val="single"/>
            </w:tcBorders>
            <w:shd w:fill="ffffcc" w:val="clear"/>
            <w:vAlign w:val="center"/>
          </w:tcPr>
          <w:p w:rsidR="00000000" w:rsidDel="00000000" w:rsidP="00000000" w:rsidRDefault="00000000" w:rsidRPr="00000000" w14:paraId="00000114">
            <w:pPr>
              <w:spacing w:after="0"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Status</w:t>
            </w:r>
            <w:r w:rsidDel="00000000" w:rsidR="00000000" w:rsidRPr="00000000">
              <w:rPr>
                <w:rtl w:val="0"/>
              </w:rPr>
            </w:r>
          </w:p>
        </w:tc>
      </w:tr>
      <w:tr>
        <w:trPr>
          <w:cantSplit w:val="0"/>
          <w:tblHeader w:val="0"/>
        </w:trPr>
        <w:tc>
          <w:tcPr/>
          <w:p w:rsidR="00000000" w:rsidDel="00000000" w:rsidP="00000000" w:rsidRDefault="00000000" w:rsidRPr="00000000" w14:paraId="00000115">
            <w:pPr>
              <w:spacing w:after="0" w:line="240" w:lineRule="auto"/>
              <w:rPr>
                <w:rFonts w:ascii="Calibri" w:cs="Calibri" w:eastAsia="Calibri" w:hAnsi="Calibri"/>
                <w:sz w:val="20"/>
                <w:szCs w:val="20"/>
              </w:rPr>
            </w:pPr>
            <w:r w:rsidDel="00000000" w:rsidR="00000000" w:rsidRPr="00000000">
              <w:rPr>
                <w:sz w:val="20"/>
                <w:szCs w:val="20"/>
                <w:rtl w:val="0"/>
              </w:rPr>
              <w:t xml:space="preserve">CPT minutes will reflect regular use of data</w:t>
            </w:r>
            <w:r w:rsidDel="00000000" w:rsidR="00000000" w:rsidRPr="00000000">
              <w:rPr>
                <w:rtl w:val="0"/>
              </w:rPr>
            </w:r>
          </w:p>
        </w:tc>
        <w:tc>
          <w:tcPr/>
          <w:p w:rsidR="00000000" w:rsidDel="00000000" w:rsidP="00000000" w:rsidRDefault="00000000" w:rsidRPr="00000000" w14:paraId="00000116">
            <w:pPr>
              <w:spacing w:after="0" w:line="240" w:lineRule="auto"/>
              <w:rPr>
                <w:rFonts w:ascii="Calibri" w:cs="Calibri" w:eastAsia="Calibri" w:hAnsi="Calibri"/>
                <w:sz w:val="18"/>
                <w:szCs w:val="18"/>
              </w:rPr>
            </w:pPr>
            <w:r w:rsidDel="00000000" w:rsidR="00000000" w:rsidRPr="00000000">
              <w:rPr>
                <w:sz w:val="18"/>
                <w:szCs w:val="18"/>
                <w:rtl w:val="0"/>
              </w:rPr>
              <w:t xml:space="preserve">ICT/Principal</w:t>
            </w:r>
            <w:r w:rsidDel="00000000" w:rsidR="00000000" w:rsidRPr="00000000">
              <w:rPr>
                <w:rtl w:val="0"/>
              </w:rPr>
            </w:r>
          </w:p>
        </w:tc>
        <w:tc>
          <w:tcPr>
            <w:vAlign w:val="center"/>
          </w:tcPr>
          <w:p w:rsidR="00000000" w:rsidDel="00000000" w:rsidP="00000000" w:rsidRDefault="00000000" w:rsidRPr="00000000" w14:paraId="00000117">
            <w:pPr>
              <w:spacing w:after="0" w:line="240" w:lineRule="auto"/>
              <w:rPr>
                <w:rFonts w:ascii="Calibri" w:cs="Calibri" w:eastAsia="Calibri" w:hAnsi="Calibri"/>
                <w:sz w:val="18"/>
                <w:szCs w:val="18"/>
              </w:rPr>
            </w:pPr>
            <w:r w:rsidDel="00000000" w:rsidR="00000000" w:rsidRPr="00000000">
              <w:rPr>
                <w:sz w:val="18"/>
                <w:szCs w:val="18"/>
                <w:rtl w:val="0"/>
              </w:rPr>
              <w:t xml:space="preserve">2.1.24</w:t>
            </w:r>
            <w:r w:rsidDel="00000000" w:rsidR="00000000" w:rsidRPr="00000000">
              <w:rPr>
                <w:rtl w:val="0"/>
              </w:rPr>
            </w:r>
          </w:p>
        </w:tc>
        <w:tc>
          <w:tcPr>
            <w:vAlign w:val="center"/>
          </w:tcPr>
          <w:p w:rsidR="00000000" w:rsidDel="00000000" w:rsidP="00000000" w:rsidRDefault="00000000" w:rsidRPr="00000000" w14:paraId="00000118">
            <w:pPr>
              <w:spacing w:after="0"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19">
            <w:pPr>
              <w:spacing w:after="0" w:line="240" w:lineRule="auto"/>
              <w:rPr>
                <w:rFonts w:ascii="Calibri" w:cs="Calibri" w:eastAsia="Calibri" w:hAnsi="Calibri"/>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1A">
            <w:pPr>
              <w:spacing w:after="0" w:line="240" w:lineRule="auto"/>
              <w:rPr>
                <w:rFonts w:ascii="Calibri" w:cs="Calibri" w:eastAsia="Calibri" w:hAnsi="Calibri"/>
                <w:sz w:val="20"/>
                <w:szCs w:val="20"/>
              </w:rPr>
            </w:pPr>
            <w:r w:rsidDel="00000000" w:rsidR="00000000" w:rsidRPr="00000000">
              <w:rPr>
                <w:sz w:val="20"/>
                <w:szCs w:val="20"/>
                <w:rtl w:val="0"/>
              </w:rPr>
              <w:t xml:space="preserve">Vertical team meeting notes will reflect curricular review across grade levels in reading and math.</w:t>
            </w:r>
            <w:r w:rsidDel="00000000" w:rsidR="00000000" w:rsidRPr="00000000">
              <w:rPr>
                <w:rtl w:val="0"/>
              </w:rPr>
            </w:r>
          </w:p>
        </w:tc>
        <w:tc>
          <w:tcPr/>
          <w:p w:rsidR="00000000" w:rsidDel="00000000" w:rsidP="00000000" w:rsidRDefault="00000000" w:rsidRPr="00000000" w14:paraId="0000011B">
            <w:pPr>
              <w:spacing w:after="0" w:line="240" w:lineRule="auto"/>
              <w:rPr>
                <w:rFonts w:ascii="Calibri" w:cs="Calibri" w:eastAsia="Calibri" w:hAnsi="Calibri"/>
                <w:sz w:val="18"/>
                <w:szCs w:val="18"/>
              </w:rPr>
            </w:pPr>
            <w:r w:rsidDel="00000000" w:rsidR="00000000" w:rsidRPr="00000000">
              <w:rPr>
                <w:sz w:val="18"/>
                <w:szCs w:val="18"/>
                <w:rtl w:val="0"/>
              </w:rPr>
              <w:t xml:space="preserve">ICT/Principal</w:t>
            </w:r>
            <w:r w:rsidDel="00000000" w:rsidR="00000000" w:rsidRPr="00000000">
              <w:rPr>
                <w:rtl w:val="0"/>
              </w:rPr>
            </w:r>
          </w:p>
        </w:tc>
        <w:tc>
          <w:tcPr>
            <w:vAlign w:val="center"/>
          </w:tcPr>
          <w:p w:rsidR="00000000" w:rsidDel="00000000" w:rsidP="00000000" w:rsidRDefault="00000000" w:rsidRPr="00000000" w14:paraId="0000011C">
            <w:pPr>
              <w:spacing w:after="0" w:line="240" w:lineRule="auto"/>
              <w:rPr>
                <w:rFonts w:ascii="Calibri" w:cs="Calibri" w:eastAsia="Calibri" w:hAnsi="Calibri"/>
                <w:sz w:val="18"/>
                <w:szCs w:val="18"/>
              </w:rPr>
            </w:pPr>
            <w:r w:rsidDel="00000000" w:rsidR="00000000" w:rsidRPr="00000000">
              <w:rPr>
                <w:sz w:val="18"/>
                <w:szCs w:val="18"/>
                <w:rtl w:val="0"/>
              </w:rPr>
              <w:t xml:space="preserve">4.1.24</w:t>
            </w:r>
            <w:r w:rsidDel="00000000" w:rsidR="00000000" w:rsidRPr="00000000">
              <w:rPr>
                <w:rtl w:val="0"/>
              </w:rPr>
            </w:r>
          </w:p>
        </w:tc>
        <w:tc>
          <w:tcPr>
            <w:vAlign w:val="center"/>
          </w:tcPr>
          <w:p w:rsidR="00000000" w:rsidDel="00000000" w:rsidP="00000000" w:rsidRDefault="00000000" w:rsidRPr="00000000" w14:paraId="0000011D">
            <w:pPr>
              <w:spacing w:after="0" w:line="240" w:lineRule="auto"/>
              <w:rPr>
                <w:rFonts w:ascii="Calibri" w:cs="Calibri" w:eastAsia="Calibri" w:hAnsi="Calibri"/>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1E">
            <w:pPr>
              <w:spacing w:after="0" w:line="240" w:lineRule="auto"/>
              <w:rPr/>
            </w:pPr>
            <w:r w:rsidDel="00000000" w:rsidR="00000000" w:rsidRPr="00000000">
              <w:rPr>
                <w:rtl w:val="0"/>
              </w:rPr>
              <w:t xml:space="preserve">Evidence of schedule that supports regular collaboration between classroom teachers and interventionists.</w:t>
            </w:r>
          </w:p>
        </w:tc>
        <w:tc>
          <w:tcPr/>
          <w:p w:rsidR="00000000" w:rsidDel="00000000" w:rsidP="00000000" w:rsidRDefault="00000000" w:rsidRPr="00000000" w14:paraId="0000011F">
            <w:pPr>
              <w:spacing w:after="0" w:line="240" w:lineRule="auto"/>
              <w:rPr>
                <w:sz w:val="20"/>
                <w:szCs w:val="20"/>
              </w:rPr>
            </w:pPr>
            <w:r w:rsidDel="00000000" w:rsidR="00000000" w:rsidRPr="00000000">
              <w:rPr>
                <w:sz w:val="20"/>
                <w:szCs w:val="20"/>
                <w:rtl w:val="0"/>
              </w:rPr>
              <w:t xml:space="preserve">ICT/Principal</w:t>
            </w:r>
          </w:p>
        </w:tc>
        <w:tc>
          <w:tcPr>
            <w:vAlign w:val="center"/>
          </w:tcPr>
          <w:p w:rsidR="00000000" w:rsidDel="00000000" w:rsidP="00000000" w:rsidRDefault="00000000" w:rsidRPr="00000000" w14:paraId="00000120">
            <w:pPr>
              <w:spacing w:after="0" w:line="240" w:lineRule="auto"/>
              <w:rPr>
                <w:rFonts w:ascii="Calibri" w:cs="Calibri" w:eastAsia="Calibri" w:hAnsi="Calibri"/>
                <w:sz w:val="18"/>
                <w:szCs w:val="18"/>
              </w:rPr>
            </w:pPr>
            <w:r w:rsidDel="00000000" w:rsidR="00000000" w:rsidRPr="00000000">
              <w:rPr>
                <w:sz w:val="18"/>
                <w:szCs w:val="18"/>
                <w:rtl w:val="0"/>
              </w:rPr>
              <w:t xml:space="preserve">1.2.24</w:t>
            </w:r>
            <w:r w:rsidDel="00000000" w:rsidR="00000000" w:rsidRPr="00000000">
              <w:rPr>
                <w:rtl w:val="0"/>
              </w:rPr>
            </w:r>
          </w:p>
        </w:tc>
        <w:tc>
          <w:tcPr>
            <w:vAlign w:val="center"/>
          </w:tcPr>
          <w:p w:rsidR="00000000" w:rsidDel="00000000" w:rsidP="00000000" w:rsidRDefault="00000000" w:rsidRPr="00000000" w14:paraId="00000121">
            <w:pPr>
              <w:spacing w:after="0" w:line="240" w:lineRule="auto"/>
              <w:rPr>
                <w:rFonts w:ascii="Calibri" w:cs="Calibri" w:eastAsia="Calibri" w:hAnsi="Calibri"/>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122">
            <w:pPr>
              <w:spacing w:after="0" w:line="240" w:lineRule="auto"/>
              <w:rPr>
                <w:rFonts w:ascii="Calibri" w:cs="Calibri" w:eastAsia="Calibri" w:hAnsi="Calibri"/>
                <w:sz w:val="20"/>
                <w:szCs w:val="20"/>
              </w:rPr>
            </w:pPr>
            <w:r w:rsidDel="00000000" w:rsidR="00000000" w:rsidRPr="00000000">
              <w:rPr>
                <w:rFonts w:ascii="Calibri" w:cs="Calibri" w:eastAsia="Calibri" w:hAnsi="Calibri"/>
                <w:b w:val="1"/>
                <w:color w:val="000000"/>
                <w:sz w:val="20"/>
                <w:szCs w:val="20"/>
                <w:u w:val="single"/>
                <w:rtl w:val="0"/>
              </w:rPr>
              <w:t xml:space="preserve">Intentional Practices for Improving Instruction – Engaged Learning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123">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Person Responsible</w:t>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124">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Date</w:t>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125">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Status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rPr>
                <w:sz w:val="20"/>
                <w:szCs w:val="20"/>
              </w:rPr>
            </w:pPr>
            <w:r w:rsidDel="00000000" w:rsidR="00000000" w:rsidRPr="00000000">
              <w:rPr>
                <w:sz w:val="20"/>
                <w:szCs w:val="20"/>
                <w:rtl w:val="0"/>
              </w:rPr>
              <w:t xml:space="preserve">Students will demonstrate expected growth in Reading, as measured by the F&amp;P Benchmark assessment and i-Ready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rPr>
                <w:sz w:val="18"/>
                <w:szCs w:val="18"/>
              </w:rPr>
            </w:pPr>
            <w:r w:rsidDel="00000000" w:rsidR="00000000" w:rsidRPr="00000000">
              <w:rPr>
                <w:sz w:val="18"/>
                <w:szCs w:val="18"/>
                <w:rtl w:val="0"/>
              </w:rPr>
              <w:t xml:space="preserve">Principal &amp; AP &amp; ILT &amp; Literacy Specialist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8">
            <w:pPr>
              <w:spacing w:after="0" w:line="240" w:lineRule="auto"/>
              <w:rPr>
                <w:rFonts w:ascii="Calibri" w:cs="Calibri" w:eastAsia="Calibri" w:hAnsi="Calibri"/>
                <w:sz w:val="18"/>
                <w:szCs w:val="18"/>
              </w:rPr>
            </w:pPr>
            <w:r w:rsidDel="00000000" w:rsidR="00000000" w:rsidRPr="00000000">
              <w:rPr>
                <w:sz w:val="18"/>
                <w:szCs w:val="18"/>
                <w:rtl w:val="0"/>
              </w:rPr>
              <w:t xml:space="preserve">6.24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9">
            <w:pPr>
              <w:spacing w:after="0"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2A">
            <w:pPr>
              <w:spacing w:after="0" w:line="240" w:lineRule="auto"/>
              <w:rPr>
                <w:rFonts w:ascii="Calibri" w:cs="Calibri" w:eastAsia="Calibri" w:hAnsi="Calibri"/>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rPr>
                <w:sz w:val="20"/>
                <w:szCs w:val="20"/>
              </w:rPr>
            </w:pPr>
            <w:r w:rsidDel="00000000" w:rsidR="00000000" w:rsidRPr="00000000">
              <w:rPr>
                <w:sz w:val="20"/>
                <w:szCs w:val="20"/>
                <w:rtl w:val="0"/>
              </w:rPr>
              <w:t xml:space="preserve">Students will meet phonics benchmarks, as measured by the DIBELS assessment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rPr>
                <w:sz w:val="18"/>
                <w:szCs w:val="18"/>
              </w:rPr>
            </w:pPr>
            <w:r w:rsidDel="00000000" w:rsidR="00000000" w:rsidRPr="00000000">
              <w:rPr>
                <w:sz w:val="18"/>
                <w:szCs w:val="18"/>
                <w:rtl w:val="0"/>
              </w:rPr>
              <w:t xml:space="preserve">Principal &amp; AP &amp; Literacy Specialist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D">
            <w:pPr>
              <w:spacing w:after="0" w:line="240" w:lineRule="auto"/>
              <w:rPr>
                <w:rFonts w:ascii="Calibri" w:cs="Calibri" w:eastAsia="Calibri" w:hAnsi="Calibri"/>
                <w:sz w:val="18"/>
                <w:szCs w:val="18"/>
              </w:rPr>
            </w:pPr>
            <w:r w:rsidDel="00000000" w:rsidR="00000000" w:rsidRPr="00000000">
              <w:rPr>
                <w:sz w:val="18"/>
                <w:szCs w:val="18"/>
                <w:rtl w:val="0"/>
              </w:rPr>
              <w:t xml:space="preserve">6.24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E">
            <w:pPr>
              <w:spacing w:after="0" w:line="240" w:lineRule="auto"/>
              <w:rPr>
                <w:rFonts w:ascii="Calibri" w:cs="Calibri" w:eastAsia="Calibri" w:hAnsi="Calibri"/>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rPr>
                <w:sz w:val="20"/>
                <w:szCs w:val="20"/>
              </w:rPr>
            </w:pPr>
            <w:r w:rsidDel="00000000" w:rsidR="00000000" w:rsidRPr="00000000">
              <w:rPr>
                <w:sz w:val="20"/>
                <w:szCs w:val="20"/>
                <w:rtl w:val="0"/>
              </w:rPr>
              <w:t xml:space="preserve">Students will demonstrate expected growth in Math, as measured by i-Ready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rPr>
                <w:sz w:val="18"/>
                <w:szCs w:val="18"/>
              </w:rPr>
            </w:pPr>
            <w:r w:rsidDel="00000000" w:rsidR="00000000" w:rsidRPr="00000000">
              <w:rPr>
                <w:sz w:val="18"/>
                <w:szCs w:val="18"/>
                <w:rtl w:val="0"/>
              </w:rPr>
              <w:t xml:space="preserve">Principal &amp; AP &amp; MRT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1">
            <w:pPr>
              <w:spacing w:after="0" w:line="240" w:lineRule="auto"/>
              <w:rPr>
                <w:rFonts w:ascii="Calibri" w:cs="Calibri" w:eastAsia="Calibri" w:hAnsi="Calibri"/>
                <w:sz w:val="18"/>
                <w:szCs w:val="18"/>
              </w:rPr>
            </w:pPr>
            <w:r w:rsidDel="00000000" w:rsidR="00000000" w:rsidRPr="00000000">
              <w:rPr>
                <w:sz w:val="18"/>
                <w:szCs w:val="18"/>
                <w:rtl w:val="0"/>
              </w:rPr>
              <w:t xml:space="preserve">6.24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2">
            <w:pPr>
              <w:spacing w:after="0" w:line="240" w:lineRule="auto"/>
              <w:rPr>
                <w:rFonts w:ascii="Calibri" w:cs="Calibri" w:eastAsia="Calibri" w:hAnsi="Calibri"/>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133">
            <w:pPr>
              <w:ind w:right="78"/>
              <w:jc w:val="center"/>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u w:val="single"/>
                <w:rtl w:val="0"/>
              </w:rPr>
              <w:t xml:space="preserve">Student-Specific Supports and Instruction to All Students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134">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Person Responsible</w:t>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135">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Date</w:t>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136">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Status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rPr>
                <w:sz w:val="20"/>
                <w:szCs w:val="20"/>
              </w:rPr>
            </w:pPr>
            <w:r w:rsidDel="00000000" w:rsidR="00000000" w:rsidRPr="00000000">
              <w:rPr>
                <w:sz w:val="20"/>
                <w:szCs w:val="20"/>
                <w:rtl w:val="0"/>
              </w:rPr>
              <w:t xml:space="preserve">Increased growth in reading levels, as measured by the BAS &amp; i-Ready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rPr>
                <w:sz w:val="18"/>
                <w:szCs w:val="18"/>
              </w:rPr>
            </w:pPr>
            <w:r w:rsidDel="00000000" w:rsidR="00000000" w:rsidRPr="00000000">
              <w:rPr>
                <w:sz w:val="18"/>
                <w:szCs w:val="18"/>
                <w:rtl w:val="0"/>
              </w:rPr>
              <w:t xml:space="preserve">Principal, Literacy Specialist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9">
            <w:pPr>
              <w:spacing w:after="0" w:line="240" w:lineRule="auto"/>
              <w:rPr>
                <w:rFonts w:ascii="Calibri" w:cs="Calibri" w:eastAsia="Calibri" w:hAnsi="Calibri"/>
                <w:sz w:val="18"/>
                <w:szCs w:val="18"/>
              </w:rPr>
            </w:pPr>
            <w:r w:rsidDel="00000000" w:rsidR="00000000" w:rsidRPr="00000000">
              <w:rPr>
                <w:sz w:val="18"/>
                <w:szCs w:val="18"/>
                <w:rtl w:val="0"/>
              </w:rPr>
              <w:t xml:space="preserve">6.24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A">
            <w:pPr>
              <w:spacing w:after="0"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3B">
            <w:pPr>
              <w:spacing w:after="0" w:line="240" w:lineRule="auto"/>
              <w:rPr>
                <w:rFonts w:ascii="Calibri" w:cs="Calibri" w:eastAsia="Calibri" w:hAnsi="Calibri"/>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rPr>
                <w:sz w:val="20"/>
                <w:szCs w:val="20"/>
              </w:rPr>
            </w:pPr>
            <w:r w:rsidDel="00000000" w:rsidR="00000000" w:rsidRPr="00000000">
              <w:rPr>
                <w:sz w:val="20"/>
                <w:szCs w:val="20"/>
                <w:rtl w:val="0"/>
              </w:rPr>
              <w:t xml:space="preserve">Increased growth in math levels, as measured by the i-Ready math assessment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rPr>
                <w:sz w:val="18"/>
                <w:szCs w:val="18"/>
              </w:rPr>
            </w:pPr>
            <w:r w:rsidDel="00000000" w:rsidR="00000000" w:rsidRPr="00000000">
              <w:rPr>
                <w:sz w:val="18"/>
                <w:szCs w:val="18"/>
                <w:rtl w:val="0"/>
              </w:rPr>
              <w:t xml:space="preserve">Principal, AP &amp; MRT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E">
            <w:pPr>
              <w:spacing w:after="0" w:line="240" w:lineRule="auto"/>
              <w:rPr>
                <w:rFonts w:ascii="Calibri" w:cs="Calibri" w:eastAsia="Calibri" w:hAnsi="Calibri"/>
                <w:sz w:val="18"/>
                <w:szCs w:val="18"/>
              </w:rPr>
            </w:pPr>
            <w:r w:rsidDel="00000000" w:rsidR="00000000" w:rsidRPr="00000000">
              <w:rPr>
                <w:sz w:val="18"/>
                <w:szCs w:val="18"/>
                <w:rtl w:val="0"/>
              </w:rPr>
              <w:t xml:space="preserve">6.24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F">
            <w:pPr>
              <w:spacing w:after="0" w:line="240" w:lineRule="auto"/>
              <w:rPr>
                <w:rFonts w:ascii="Calibri" w:cs="Calibri" w:eastAsia="Calibri" w:hAnsi="Calibri"/>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rPr>
                <w:sz w:val="20"/>
                <w:szCs w:val="20"/>
              </w:rPr>
            </w:pPr>
            <w:r w:rsidDel="00000000" w:rsidR="00000000" w:rsidRPr="00000000">
              <w:rPr>
                <w:sz w:val="20"/>
                <w:szCs w:val="20"/>
                <w:rtl w:val="0"/>
              </w:rPr>
              <w:t xml:space="preserve">Tier two SEL interventions will be provided for all students identified through the universal screening process (DESSA)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rPr>
                <w:sz w:val="18"/>
                <w:szCs w:val="18"/>
              </w:rPr>
            </w:pPr>
            <w:r w:rsidDel="00000000" w:rsidR="00000000" w:rsidRPr="00000000">
              <w:rPr>
                <w:sz w:val="18"/>
                <w:szCs w:val="18"/>
                <w:rtl w:val="0"/>
              </w:rPr>
              <w:t xml:space="preserve">Principal, Social Workers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2">
            <w:pPr>
              <w:spacing w:after="0" w:line="240" w:lineRule="auto"/>
              <w:rPr>
                <w:rFonts w:ascii="Calibri" w:cs="Calibri" w:eastAsia="Calibri" w:hAnsi="Calibri"/>
                <w:sz w:val="18"/>
                <w:szCs w:val="18"/>
              </w:rPr>
            </w:pPr>
            <w:r w:rsidDel="00000000" w:rsidR="00000000" w:rsidRPr="00000000">
              <w:rPr>
                <w:sz w:val="18"/>
                <w:szCs w:val="18"/>
                <w:rtl w:val="0"/>
              </w:rPr>
              <w:t xml:space="preserve">6.24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3">
            <w:pPr>
              <w:spacing w:after="0" w:line="240" w:lineRule="auto"/>
              <w:rPr>
                <w:rFonts w:ascii="Calibri" w:cs="Calibri" w:eastAsia="Calibri" w:hAnsi="Calibri"/>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rPr>
                <w:sz w:val="20"/>
                <w:szCs w:val="20"/>
              </w:rPr>
            </w:pPr>
            <w:r w:rsidDel="00000000" w:rsidR="00000000" w:rsidRPr="00000000">
              <w:rPr>
                <w:sz w:val="20"/>
                <w:szCs w:val="20"/>
                <w:rtl w:val="0"/>
              </w:rPr>
              <w:t xml:space="preserve">Increased participation and attendance in after school and summer programming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rPr>
                <w:sz w:val="18"/>
                <w:szCs w:val="18"/>
              </w:rPr>
            </w:pPr>
            <w:r w:rsidDel="00000000" w:rsidR="00000000" w:rsidRPr="00000000">
              <w:rPr>
                <w:sz w:val="18"/>
                <w:szCs w:val="18"/>
                <w:rtl w:val="0"/>
              </w:rPr>
              <w:t xml:space="preserve">Principal &amp; Community Schools Manager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6">
            <w:pPr>
              <w:spacing w:after="0" w:line="240" w:lineRule="auto"/>
              <w:rPr>
                <w:rFonts w:ascii="Calibri" w:cs="Calibri" w:eastAsia="Calibri" w:hAnsi="Calibri"/>
                <w:sz w:val="18"/>
                <w:szCs w:val="18"/>
              </w:rPr>
            </w:pPr>
            <w:r w:rsidDel="00000000" w:rsidR="00000000" w:rsidRPr="00000000">
              <w:rPr>
                <w:sz w:val="18"/>
                <w:szCs w:val="18"/>
                <w:rtl w:val="0"/>
              </w:rPr>
              <w:t xml:space="preserve">8.24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7">
            <w:pPr>
              <w:spacing w:after="0" w:line="240" w:lineRule="auto"/>
              <w:rPr>
                <w:rFonts w:ascii="Calibri" w:cs="Calibri" w:eastAsia="Calibri" w:hAnsi="Calibri"/>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spacing w:after="0" w:line="240" w:lineRule="auto"/>
              <w:rPr>
                <w:rFonts w:ascii="Calibri" w:cs="Calibri" w:eastAsia="Calibri" w:hAnsi="Calibri"/>
                <w:sz w:val="20"/>
                <w:szCs w:val="20"/>
              </w:rPr>
            </w:pPr>
            <w:r w:rsidDel="00000000" w:rsidR="00000000" w:rsidRPr="00000000">
              <w:rPr>
                <w:sz w:val="20"/>
                <w:szCs w:val="20"/>
                <w:rtl w:val="0"/>
              </w:rPr>
              <w:t xml:space="preserve">TAT meeting notes that reflect team collaboration and use of specific short-term goals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spacing w:after="0" w:line="240" w:lineRule="auto"/>
              <w:rPr>
                <w:rFonts w:ascii="Calibri" w:cs="Calibri" w:eastAsia="Calibri" w:hAnsi="Calibri"/>
                <w:sz w:val="18"/>
                <w:szCs w:val="18"/>
              </w:rPr>
            </w:pPr>
            <w:r w:rsidDel="00000000" w:rsidR="00000000" w:rsidRPr="00000000">
              <w:rPr>
                <w:sz w:val="18"/>
                <w:szCs w:val="18"/>
                <w:rtl w:val="0"/>
              </w:rPr>
              <w:t xml:space="preserve">SWers, Principal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A">
            <w:pPr>
              <w:spacing w:after="0" w:line="240" w:lineRule="auto"/>
              <w:rPr>
                <w:rFonts w:ascii="Calibri" w:cs="Calibri" w:eastAsia="Calibri" w:hAnsi="Calibri"/>
                <w:sz w:val="18"/>
                <w:szCs w:val="18"/>
              </w:rPr>
            </w:pPr>
            <w:r w:rsidDel="00000000" w:rsidR="00000000" w:rsidRPr="00000000">
              <w:rPr>
                <w:sz w:val="18"/>
                <w:szCs w:val="18"/>
                <w:rtl w:val="0"/>
              </w:rPr>
              <w:t xml:space="preserve">6.24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B">
            <w:pPr>
              <w:spacing w:after="0" w:line="240" w:lineRule="auto"/>
              <w:rPr>
                <w:rFonts w:ascii="Calibri" w:cs="Calibri" w:eastAsia="Calibri" w:hAnsi="Calibri"/>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14C">
            <w:pPr>
              <w:ind w:right="78"/>
              <w:jc w:val="center"/>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u w:val="single"/>
                <w:rtl w:val="0"/>
              </w:rPr>
              <w:t xml:space="preserve">School Climate and Culture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14D">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Person Responsible</w:t>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14E">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Date</w:t>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14F">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Status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spacing w:after="0" w:line="240" w:lineRule="auto"/>
              <w:rPr>
                <w:rFonts w:ascii="Calibri" w:cs="Calibri" w:eastAsia="Calibri" w:hAnsi="Calibri"/>
                <w:sz w:val="20"/>
                <w:szCs w:val="20"/>
              </w:rPr>
            </w:pPr>
            <w:r w:rsidDel="00000000" w:rsidR="00000000" w:rsidRPr="00000000">
              <w:rPr>
                <w:sz w:val="20"/>
                <w:szCs w:val="20"/>
                <w:rtl w:val="0"/>
              </w:rPr>
              <w:t xml:space="preserve">Reduction in percentage of students deemed chronically absent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spacing w:after="0" w:line="240" w:lineRule="auto"/>
              <w:rPr>
                <w:rFonts w:ascii="Calibri" w:cs="Calibri" w:eastAsia="Calibri" w:hAnsi="Calibri"/>
                <w:sz w:val="18"/>
                <w:szCs w:val="18"/>
              </w:rPr>
            </w:pPr>
            <w:r w:rsidDel="00000000" w:rsidR="00000000" w:rsidRPr="00000000">
              <w:rPr>
                <w:sz w:val="18"/>
                <w:szCs w:val="18"/>
                <w:rtl w:val="0"/>
              </w:rPr>
              <w:t xml:space="preserve">Principal, SWers, Parent liaisons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2">
            <w:pPr>
              <w:spacing w:after="0" w:line="240" w:lineRule="auto"/>
              <w:rPr>
                <w:rFonts w:ascii="Calibri" w:cs="Calibri" w:eastAsia="Calibri" w:hAnsi="Calibri"/>
                <w:sz w:val="18"/>
                <w:szCs w:val="18"/>
              </w:rPr>
            </w:pPr>
            <w:r w:rsidDel="00000000" w:rsidR="00000000" w:rsidRPr="00000000">
              <w:rPr>
                <w:sz w:val="18"/>
                <w:szCs w:val="18"/>
                <w:rtl w:val="0"/>
              </w:rPr>
              <w:t xml:space="preserve">6.24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3">
            <w:pPr>
              <w:spacing w:after="0" w:line="240" w:lineRule="auto"/>
              <w:rPr>
                <w:rFonts w:ascii="Calibri" w:cs="Calibri" w:eastAsia="Calibri" w:hAnsi="Calibri"/>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spacing w:after="0" w:line="240" w:lineRule="auto"/>
              <w:rPr>
                <w:rFonts w:ascii="Calibri" w:cs="Calibri" w:eastAsia="Calibri" w:hAnsi="Calibri"/>
                <w:sz w:val="20"/>
                <w:szCs w:val="20"/>
              </w:rPr>
            </w:pPr>
            <w:r w:rsidDel="00000000" w:rsidR="00000000" w:rsidRPr="00000000">
              <w:rPr>
                <w:sz w:val="20"/>
                <w:szCs w:val="20"/>
                <w:rtl w:val="0"/>
              </w:rPr>
              <w:t xml:space="preserve">Parent attendance at classes and other school-sponsored family nights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spacing w:after="0" w:line="240" w:lineRule="auto"/>
              <w:rPr>
                <w:rFonts w:ascii="Calibri" w:cs="Calibri" w:eastAsia="Calibri" w:hAnsi="Calibri"/>
                <w:sz w:val="18"/>
                <w:szCs w:val="18"/>
              </w:rPr>
            </w:pPr>
            <w:r w:rsidDel="00000000" w:rsidR="00000000" w:rsidRPr="00000000">
              <w:rPr>
                <w:sz w:val="18"/>
                <w:szCs w:val="18"/>
                <w:rtl w:val="0"/>
              </w:rPr>
              <w:t xml:space="preserve">Principal, SWers, Community Schools Manager, Parent liaisons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6">
            <w:pPr>
              <w:spacing w:after="0" w:line="240" w:lineRule="auto"/>
              <w:rPr>
                <w:rFonts w:ascii="Calibri" w:cs="Calibri" w:eastAsia="Calibri" w:hAnsi="Calibri"/>
                <w:sz w:val="18"/>
                <w:szCs w:val="18"/>
              </w:rPr>
            </w:pPr>
            <w:r w:rsidDel="00000000" w:rsidR="00000000" w:rsidRPr="00000000">
              <w:rPr>
                <w:sz w:val="18"/>
                <w:szCs w:val="18"/>
                <w:rtl w:val="0"/>
              </w:rPr>
              <w:t xml:space="preserve">6.24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7">
            <w:pPr>
              <w:spacing w:after="0" w:line="240" w:lineRule="auto"/>
              <w:rPr>
                <w:rFonts w:ascii="Calibri" w:cs="Calibri" w:eastAsia="Calibri" w:hAnsi="Calibri"/>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spacing w:after="0" w:line="240" w:lineRule="auto"/>
              <w:rPr>
                <w:rFonts w:ascii="Calibri" w:cs="Calibri" w:eastAsia="Calibri" w:hAnsi="Calibri"/>
                <w:sz w:val="20"/>
                <w:szCs w:val="20"/>
              </w:rPr>
            </w:pPr>
            <w:r w:rsidDel="00000000" w:rsidR="00000000" w:rsidRPr="00000000">
              <w:rPr>
                <w:sz w:val="20"/>
                <w:szCs w:val="20"/>
                <w:rtl w:val="0"/>
              </w:rPr>
              <w:t xml:space="preserve">Meeting of established benchmarks for community schools programming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spacing w:after="0" w:line="240" w:lineRule="auto"/>
              <w:rPr>
                <w:rFonts w:ascii="Calibri" w:cs="Calibri" w:eastAsia="Calibri" w:hAnsi="Calibri"/>
                <w:sz w:val="18"/>
                <w:szCs w:val="18"/>
              </w:rPr>
            </w:pPr>
            <w:r w:rsidDel="00000000" w:rsidR="00000000" w:rsidRPr="00000000">
              <w:rPr>
                <w:sz w:val="18"/>
                <w:szCs w:val="18"/>
                <w:rtl w:val="0"/>
              </w:rPr>
              <w:t xml:space="preserve">Community Schools Manager, Principal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A">
            <w:pPr>
              <w:spacing w:after="0" w:line="240" w:lineRule="auto"/>
              <w:rPr>
                <w:rFonts w:ascii="Calibri" w:cs="Calibri" w:eastAsia="Calibri" w:hAnsi="Calibri"/>
                <w:sz w:val="18"/>
                <w:szCs w:val="18"/>
              </w:rPr>
            </w:pPr>
            <w:r w:rsidDel="00000000" w:rsidR="00000000" w:rsidRPr="00000000">
              <w:rPr>
                <w:sz w:val="18"/>
                <w:szCs w:val="18"/>
                <w:rtl w:val="0"/>
              </w:rPr>
              <w:t xml:space="preserve">6.24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B">
            <w:pPr>
              <w:spacing w:after="0" w:line="240" w:lineRule="auto"/>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15C">
      <w:pPr>
        <w:widowControl w:val="0"/>
        <w:spacing w:line="276" w:lineRule="auto"/>
        <w:rPr>
          <w:b w:val="1"/>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r>
    </w:p>
    <w:sectPr>
      <w:headerReference r:id="rId8" w:type="default"/>
      <w:footerReference r:id="rId9" w:type="default"/>
      <w:pgSz w:h="15840" w:w="12240" w:orient="portrait"/>
      <w:pgMar w:bottom="187" w:top="187" w:left="432" w:right="432" w:header="576"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1">
    <w:pPr>
      <w:tabs>
        <w:tab w:val="center" w:leader="none" w:pos="4680"/>
        <w:tab w:val="right" w:leader="none" w:pos="9360"/>
      </w:tabs>
      <w:spacing w:after="0" w:line="240" w:lineRule="auto"/>
      <w:rPr/>
    </w:pPr>
    <w:r w:rsidDel="00000000" w:rsidR="00000000" w:rsidRPr="00000000">
      <w:rPr>
        <w:sz w:val="18"/>
        <w:szCs w:val="18"/>
        <w:rtl w:val="0"/>
      </w:rPr>
      <w:t xml:space="preserve">LPS QIP</w:t>
    </w:r>
    <w:r w:rsidDel="00000000" w:rsidR="00000000" w:rsidRPr="00000000">
      <w:rPr>
        <w:i w:val="1"/>
        <w:sz w:val="16"/>
        <w:szCs w:val="16"/>
        <w:rtl w:val="0"/>
      </w:rPr>
      <w:tab/>
      <w:t xml:space="preserve">          </w:t>
      <w:tab/>
      <w:t xml:space="preserve">Page </w:t>
    </w:r>
    <w:r w:rsidDel="00000000" w:rsidR="00000000" w:rsidRPr="00000000">
      <w:rPr>
        <w:i w:val="1"/>
        <w:sz w:val="16"/>
        <w:szCs w:val="16"/>
      </w:rPr>
      <w:fldChar w:fldCharType="begin"/>
      <w:instrText xml:space="preserve">PAGE</w:instrText>
      <w:fldChar w:fldCharType="separate"/>
      <w:fldChar w:fldCharType="end"/>
    </w:r>
    <w:r w:rsidDel="00000000" w:rsidR="00000000" w:rsidRPr="00000000">
      <w:rPr>
        <w:i w:val="1"/>
        <w:sz w:val="16"/>
        <w:szCs w:val="16"/>
        <w:rtl w:val="0"/>
      </w:rPr>
      <w:t xml:space="preserve"> of </w:t>
    </w:r>
    <w:r w:rsidDel="00000000" w:rsidR="00000000" w:rsidRPr="00000000">
      <w:rPr>
        <w:i w:val="1"/>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62">
    <w:pPr>
      <w:tabs>
        <w:tab w:val="center" w:leader="none" w:pos="4680"/>
        <w:tab w:val="right" w:leader="none" w:pos="9360"/>
      </w:tabs>
      <w:spacing w:after="0"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E">
    <w:pPr>
      <w:spacing w:after="0" w:line="276" w:lineRule="auto"/>
      <w:jc w:val="center"/>
      <w:rPr>
        <w:sz w:val="18"/>
        <w:szCs w:val="18"/>
      </w:rPr>
    </w:pPr>
    <w:r w:rsidDel="00000000" w:rsidR="00000000" w:rsidRPr="00000000">
      <w:rPr>
        <w:b w:val="1"/>
        <w:sz w:val="18"/>
        <w:szCs w:val="18"/>
        <w:rtl w:val="0"/>
      </w:rPr>
      <w:t xml:space="preserve">LOWELL PUBLIC SCHOOLS – Quality IMPROVEMENT PLAN - 2023-2024</w:t>
    </w:r>
    <w:r w:rsidDel="00000000" w:rsidR="00000000" w:rsidRPr="00000000">
      <w:rPr>
        <w:rtl w:val="0"/>
      </w:rPr>
    </w:r>
  </w:p>
  <w:p w:rsidR="00000000" w:rsidDel="00000000" w:rsidP="00000000" w:rsidRDefault="00000000" w:rsidRPr="00000000" w14:paraId="0000015F">
    <w:pPr>
      <w:spacing w:after="0" w:line="276" w:lineRule="auto"/>
      <w:jc w:val="center"/>
      <w:rPr>
        <w:b w:val="1"/>
        <w:sz w:val="18"/>
        <w:szCs w:val="18"/>
      </w:rPr>
    </w:pPr>
    <w:r w:rsidDel="00000000" w:rsidR="00000000" w:rsidRPr="00000000">
      <w:rPr>
        <w:b w:val="1"/>
        <w:sz w:val="18"/>
        <w:szCs w:val="18"/>
        <w:rtl w:val="0"/>
      </w:rPr>
      <w:t xml:space="preserve">Elementary❖   Middle ❖   K-8 ❖   HS ❖   Programs</w:t>
    </w:r>
  </w:p>
  <w:p w:rsidR="00000000" w:rsidDel="00000000" w:rsidP="00000000" w:rsidRDefault="00000000" w:rsidRPr="00000000" w14:paraId="00000160">
    <w:pPr>
      <w:spacing w:after="0" w:line="276" w:lineRule="auto"/>
      <w:jc w:val="center"/>
      <w:rPr>
        <w:b w:val="1"/>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1008" w:hanging="360"/>
      </w:pPr>
      <w:rPr>
        <w:rFonts w:ascii="Noto Sans Symbols" w:cs="Noto Sans Symbols" w:eastAsia="Noto Sans Symbols" w:hAnsi="Noto Sans Symbols"/>
      </w:rPr>
    </w:lvl>
    <w:lvl w:ilvl="1">
      <w:start w:val="1"/>
      <w:numFmt w:val="bullet"/>
      <w:lvlText w:val="o"/>
      <w:lvlJc w:val="left"/>
      <w:pPr>
        <w:ind w:left="1728" w:hanging="360"/>
      </w:pPr>
      <w:rPr>
        <w:rFonts w:ascii="Courier New" w:cs="Courier New" w:eastAsia="Courier New" w:hAnsi="Courier New"/>
      </w:rPr>
    </w:lvl>
    <w:lvl w:ilvl="2">
      <w:start w:val="1"/>
      <w:numFmt w:val="bullet"/>
      <w:lvlText w:val="▪"/>
      <w:lvlJc w:val="left"/>
      <w:pPr>
        <w:ind w:left="2448" w:hanging="360"/>
      </w:pPr>
      <w:rPr>
        <w:rFonts w:ascii="Noto Sans Symbols" w:cs="Noto Sans Symbols" w:eastAsia="Noto Sans Symbols" w:hAnsi="Noto Sans Symbols"/>
      </w:rPr>
    </w:lvl>
    <w:lvl w:ilvl="3">
      <w:start w:val="1"/>
      <w:numFmt w:val="bullet"/>
      <w:lvlText w:val="●"/>
      <w:lvlJc w:val="left"/>
      <w:pPr>
        <w:ind w:left="3168" w:hanging="360"/>
      </w:pPr>
      <w:rPr>
        <w:rFonts w:ascii="Noto Sans Symbols" w:cs="Noto Sans Symbols" w:eastAsia="Noto Sans Symbols" w:hAnsi="Noto Sans Symbols"/>
      </w:rPr>
    </w:lvl>
    <w:lvl w:ilvl="4">
      <w:start w:val="1"/>
      <w:numFmt w:val="bullet"/>
      <w:lvlText w:val="o"/>
      <w:lvlJc w:val="left"/>
      <w:pPr>
        <w:ind w:left="3888" w:hanging="360"/>
      </w:pPr>
      <w:rPr>
        <w:rFonts w:ascii="Courier New" w:cs="Courier New" w:eastAsia="Courier New" w:hAnsi="Courier New"/>
      </w:rPr>
    </w:lvl>
    <w:lvl w:ilvl="5">
      <w:start w:val="1"/>
      <w:numFmt w:val="bullet"/>
      <w:lvlText w:val="▪"/>
      <w:lvlJc w:val="left"/>
      <w:pPr>
        <w:ind w:left="4608" w:hanging="360"/>
      </w:pPr>
      <w:rPr>
        <w:rFonts w:ascii="Noto Sans Symbols" w:cs="Noto Sans Symbols" w:eastAsia="Noto Sans Symbols" w:hAnsi="Noto Sans Symbols"/>
      </w:rPr>
    </w:lvl>
    <w:lvl w:ilvl="6">
      <w:start w:val="1"/>
      <w:numFmt w:val="bullet"/>
      <w:lvlText w:val="●"/>
      <w:lvlJc w:val="left"/>
      <w:pPr>
        <w:ind w:left="5328" w:hanging="360"/>
      </w:pPr>
      <w:rPr>
        <w:rFonts w:ascii="Noto Sans Symbols" w:cs="Noto Sans Symbols" w:eastAsia="Noto Sans Symbols" w:hAnsi="Noto Sans Symbols"/>
      </w:rPr>
    </w:lvl>
    <w:lvl w:ilvl="7">
      <w:start w:val="1"/>
      <w:numFmt w:val="bullet"/>
      <w:lvlText w:val="o"/>
      <w:lvlJc w:val="left"/>
      <w:pPr>
        <w:ind w:left="6048" w:hanging="360"/>
      </w:pPr>
      <w:rPr>
        <w:rFonts w:ascii="Courier New" w:cs="Courier New" w:eastAsia="Courier New" w:hAnsi="Courier New"/>
      </w:rPr>
    </w:lvl>
    <w:lvl w:ilvl="8">
      <w:start w:val="1"/>
      <w:numFmt w:val="bullet"/>
      <w:lvlText w:val="▪"/>
      <w:lvlJc w:val="left"/>
      <w:pPr>
        <w:ind w:left="6768"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rsid w:val="004125E5"/>
  </w:style>
  <w:style w:type="paragraph" w:styleId="Heading1">
    <w:name w:val="heading 1"/>
    <w:basedOn w:val="Normal"/>
    <w:next w:val="Normal"/>
    <w:rsid w:val="004125E5"/>
    <w:pPr>
      <w:keepNext w:val="1"/>
      <w:keepLines w:val="1"/>
      <w:spacing w:after="120" w:before="480"/>
      <w:outlineLvl w:val="0"/>
    </w:pPr>
    <w:rPr>
      <w:b w:val="1"/>
      <w:sz w:val="48"/>
      <w:szCs w:val="48"/>
    </w:rPr>
  </w:style>
  <w:style w:type="paragraph" w:styleId="Heading2">
    <w:name w:val="heading 2"/>
    <w:basedOn w:val="Normal"/>
    <w:next w:val="Normal"/>
    <w:rsid w:val="004125E5"/>
    <w:pPr>
      <w:keepNext w:val="1"/>
      <w:keepLines w:val="1"/>
      <w:spacing w:after="80" w:before="360"/>
      <w:outlineLvl w:val="1"/>
    </w:pPr>
    <w:rPr>
      <w:b w:val="1"/>
      <w:sz w:val="36"/>
      <w:szCs w:val="36"/>
    </w:rPr>
  </w:style>
  <w:style w:type="paragraph" w:styleId="Heading3">
    <w:name w:val="heading 3"/>
    <w:basedOn w:val="Normal"/>
    <w:next w:val="Normal"/>
    <w:rsid w:val="004125E5"/>
    <w:pPr>
      <w:keepNext w:val="1"/>
      <w:keepLines w:val="1"/>
      <w:spacing w:after="80" w:before="280"/>
      <w:outlineLvl w:val="2"/>
    </w:pPr>
    <w:rPr>
      <w:b w:val="1"/>
      <w:sz w:val="28"/>
      <w:szCs w:val="28"/>
    </w:rPr>
  </w:style>
  <w:style w:type="paragraph" w:styleId="Heading4">
    <w:name w:val="heading 4"/>
    <w:basedOn w:val="Normal"/>
    <w:next w:val="Normal"/>
    <w:rsid w:val="004125E5"/>
    <w:pPr>
      <w:keepNext w:val="1"/>
      <w:keepLines w:val="1"/>
      <w:spacing w:after="40" w:before="240"/>
      <w:outlineLvl w:val="3"/>
    </w:pPr>
    <w:rPr>
      <w:b w:val="1"/>
      <w:sz w:val="24"/>
      <w:szCs w:val="24"/>
    </w:rPr>
  </w:style>
  <w:style w:type="paragraph" w:styleId="Heading5">
    <w:name w:val="heading 5"/>
    <w:basedOn w:val="Normal"/>
    <w:next w:val="Normal"/>
    <w:rsid w:val="004125E5"/>
    <w:pPr>
      <w:keepNext w:val="1"/>
      <w:keepLines w:val="1"/>
      <w:spacing w:after="40" w:before="220"/>
      <w:outlineLvl w:val="4"/>
    </w:pPr>
    <w:rPr>
      <w:b w:val="1"/>
    </w:rPr>
  </w:style>
  <w:style w:type="paragraph" w:styleId="Heading6">
    <w:name w:val="heading 6"/>
    <w:basedOn w:val="Normal"/>
    <w:next w:val="Normal"/>
    <w:rsid w:val="004125E5"/>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rsid w:val="004125E5"/>
    <w:pPr>
      <w:keepNext w:val="1"/>
      <w:keepLines w:val="1"/>
      <w:spacing w:after="120" w:before="480"/>
    </w:pPr>
    <w:rPr>
      <w:b w:val="1"/>
      <w:sz w:val="72"/>
      <w:szCs w:val="72"/>
    </w:rPr>
  </w:style>
  <w:style w:type="paragraph" w:styleId="Subtitle">
    <w:name w:val="Subtitle"/>
    <w:basedOn w:val="Normal"/>
    <w:next w:val="Normal"/>
    <w:rsid w:val="004125E5"/>
    <w:pPr>
      <w:keepNext w:val="1"/>
      <w:keepLines w:val="1"/>
      <w:spacing w:after="80" w:before="360"/>
    </w:pPr>
    <w:rPr>
      <w:rFonts w:ascii="Georgia" w:cs="Georgia" w:eastAsia="Georgia" w:hAnsi="Georgia"/>
      <w:i w:val="1"/>
      <w:color w:val="666666"/>
      <w:sz w:val="48"/>
      <w:szCs w:val="48"/>
    </w:rPr>
  </w:style>
  <w:style w:type="table" w:styleId="a" w:customStyle="1">
    <w:basedOn w:val="TableNormal"/>
    <w:rsid w:val="004125E5"/>
    <w:pPr>
      <w:spacing w:after="0" w:line="240" w:lineRule="auto"/>
    </w:pPr>
    <w:tblPr>
      <w:tblStyleRowBandSize w:val="1"/>
      <w:tblStyleColBandSize w:val="1"/>
      <w:tblInd w:w="0.0" w:type="dxa"/>
      <w:tblCellMar>
        <w:top w:w="0.0" w:type="dxa"/>
        <w:left w:w="115.0" w:type="dxa"/>
        <w:bottom w:w="0.0" w:type="dxa"/>
        <w:right w:w="115.0" w:type="dxa"/>
      </w:tblCellMar>
    </w:tblPr>
  </w:style>
  <w:style w:type="paragraph" w:styleId="ListParagraph">
    <w:name w:val="List Paragraph"/>
    <w:basedOn w:val="Normal"/>
    <w:uiPriority w:val="34"/>
    <w:qFormat w:val="1"/>
    <w:rsid w:val="008C0CBB"/>
    <w:pPr>
      <w:ind w:left="720"/>
      <w:contextualSpacing w:val="1"/>
    </w:pPr>
  </w:style>
  <w:style w:type="paragraph" w:styleId="Header">
    <w:name w:val="header"/>
    <w:basedOn w:val="Normal"/>
    <w:link w:val="HeaderChar"/>
    <w:uiPriority w:val="99"/>
    <w:unhideWhenUsed w:val="1"/>
    <w:rsid w:val="00BD5A39"/>
    <w:pPr>
      <w:tabs>
        <w:tab w:val="center" w:pos="4680"/>
        <w:tab w:val="right" w:pos="9360"/>
      </w:tabs>
      <w:spacing w:after="0" w:line="240" w:lineRule="auto"/>
    </w:pPr>
  </w:style>
  <w:style w:type="character" w:styleId="HeaderChar" w:customStyle="1">
    <w:name w:val="Header Char"/>
    <w:basedOn w:val="DefaultParagraphFont"/>
    <w:link w:val="Header"/>
    <w:uiPriority w:val="99"/>
    <w:rsid w:val="00BD5A39"/>
  </w:style>
  <w:style w:type="paragraph" w:styleId="Footer">
    <w:name w:val="footer"/>
    <w:basedOn w:val="Normal"/>
    <w:link w:val="FooterChar"/>
    <w:uiPriority w:val="99"/>
    <w:unhideWhenUsed w:val="1"/>
    <w:rsid w:val="00BD5A39"/>
    <w:pPr>
      <w:tabs>
        <w:tab w:val="center" w:pos="4680"/>
        <w:tab w:val="right" w:pos="9360"/>
      </w:tabs>
      <w:spacing w:after="0" w:line="240" w:lineRule="auto"/>
    </w:pPr>
  </w:style>
  <w:style w:type="character" w:styleId="FooterChar" w:customStyle="1">
    <w:name w:val="Footer Char"/>
    <w:basedOn w:val="DefaultParagraphFont"/>
    <w:link w:val="Footer"/>
    <w:uiPriority w:val="99"/>
    <w:rsid w:val="00BD5A39"/>
  </w:style>
  <w:style w:type="paragraph" w:styleId="BalloonText">
    <w:name w:val="Balloon Text"/>
    <w:basedOn w:val="Normal"/>
    <w:link w:val="BalloonTextChar"/>
    <w:uiPriority w:val="99"/>
    <w:semiHidden w:val="1"/>
    <w:unhideWhenUsed w:val="1"/>
    <w:rsid w:val="00D8209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8209E"/>
    <w:rPr>
      <w:rFonts w:ascii="Tahoma" w:cs="Tahoma" w:hAnsi="Tahoma"/>
      <w:sz w:val="16"/>
      <w:szCs w:val="16"/>
    </w:rPr>
  </w:style>
  <w:style w:type="character" w:styleId="Strong">
    <w:name w:val="Strong"/>
    <w:basedOn w:val="DefaultParagraphFont"/>
    <w:uiPriority w:val="22"/>
    <w:qFormat w:val="1"/>
    <w:rsid w:val="00A93ED1"/>
    <w:rPr>
      <w:b w:val="1"/>
      <w:bCs w:val="1"/>
    </w:rPr>
  </w:style>
  <w:style w:type="table" w:styleId="TableGrid">
    <w:name w:val="Table Grid"/>
    <w:basedOn w:val="TableNormal"/>
    <w:uiPriority w:val="59"/>
    <w:rsid w:val="00F47554"/>
    <w:pPr>
      <w:spacing w:after="0" w:line="240" w:lineRule="auto"/>
    </w:pPr>
    <w:rPr>
      <w:rFonts w:asciiTheme="minorHAnsi" w:cstheme="minorBidi" w:eastAsiaTheme="minorHAnsi" w:hAnsiTheme="minorHAnsi"/>
      <w:color w:val="auto"/>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color w:val="00000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presentation/u/0/d/1G9qWe62s2IvlS3Ke1BiLtN9ZVn4-bCqvTYkJr5DZU3M/edit"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KMGEqrA6v+f/E3qYSY7F0TzYpQ==">AMUW2mWZslRJ5HfINBDtM9PP7ucB2kjLrcU/nRrDqCuBmstA4jGntYORdiX4wobbHrmoWsGkRoqb+NHODvETUY1H+B825tREmgc2wwsnWR8Z/K8rXDxLZiKWDGyePi3qEdLzUel0/AxL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2020-01-26T18:28:00Z</dcterms:created>
  <dc:creator>ESE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4 2017</vt:lpwstr>
  </property>
</Properties>
</file>